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4974A" w14:textId="77777777" w:rsidR="005C796E" w:rsidRPr="005C796E" w:rsidRDefault="005C796E" w:rsidP="005C79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796E">
        <w:rPr>
          <w:rFonts w:ascii="Times New Roman" w:hAnsi="Times New Roman" w:cs="Times New Roman"/>
          <w:b/>
          <w:sz w:val="32"/>
          <w:szCs w:val="32"/>
        </w:rPr>
        <w:t>Академічна доброчесність – як її пояснити учням і створити систему в школі</w:t>
      </w:r>
    </w:p>
    <w:p w14:paraId="43D4DA52" w14:textId="77777777" w:rsidR="005C796E" w:rsidRPr="005C796E" w:rsidRDefault="005C796E" w:rsidP="005C79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</w:pPr>
      <w:r w:rsidRPr="005C796E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>Академічна доброчесність базується на чесності, довірі, мужності, повазі, відповідальності та справедливості. Мужність полягає у вмінні сказати собі “ні”, коли є можливість списати чи піти легшим шляхом. Це стосується не тільки учнів, а й учителів.</w:t>
      </w:r>
    </w:p>
    <w:p w14:paraId="480AE05C" w14:textId="77777777" w:rsidR="005C796E" w:rsidRPr="005C796E" w:rsidRDefault="005C796E" w:rsidP="005C796E">
      <w:pPr>
        <w:spacing w:after="0" w:line="240" w:lineRule="auto"/>
        <w:ind w:left="900" w:right="900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5C796E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Основні принципи академічної доброчесності:</w:t>
      </w:r>
    </w:p>
    <w:p w14:paraId="644E12C5" w14:textId="77777777" w:rsidR="005C796E" w:rsidRPr="005C796E" w:rsidRDefault="005C796E" w:rsidP="005C796E">
      <w:pPr>
        <w:numPr>
          <w:ilvl w:val="0"/>
          <w:numId w:val="2"/>
        </w:numPr>
        <w:spacing w:after="0" w:line="36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5C796E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старанність, самостійність у навчанні;</w:t>
      </w:r>
    </w:p>
    <w:p w14:paraId="2232F83E" w14:textId="77777777" w:rsidR="005C796E" w:rsidRPr="005C796E" w:rsidRDefault="005C796E" w:rsidP="005C796E">
      <w:pPr>
        <w:numPr>
          <w:ilvl w:val="0"/>
          <w:numId w:val="2"/>
        </w:numPr>
        <w:spacing w:after="0" w:line="36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5C796E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відповідальність за власні вчинки і чесне здобуття оцінок;</w:t>
      </w:r>
    </w:p>
    <w:p w14:paraId="186A32D9" w14:textId="77777777" w:rsidR="005C796E" w:rsidRPr="005C796E" w:rsidRDefault="005C796E" w:rsidP="005C796E">
      <w:pPr>
        <w:numPr>
          <w:ilvl w:val="0"/>
          <w:numId w:val="2"/>
        </w:numPr>
        <w:spacing w:after="0" w:line="36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5C796E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толерування думок інших, взаємоповага та підтримка;</w:t>
      </w:r>
    </w:p>
    <w:p w14:paraId="3D2D7DE2" w14:textId="77777777" w:rsidR="005C796E" w:rsidRPr="005C796E" w:rsidRDefault="005C796E" w:rsidP="005C796E">
      <w:pPr>
        <w:numPr>
          <w:ilvl w:val="0"/>
          <w:numId w:val="2"/>
        </w:numPr>
        <w:spacing w:after="0" w:line="36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5C796E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гідна та моральна поведінка під час навчального процесу та поза ним.</w:t>
      </w:r>
    </w:p>
    <w:p w14:paraId="154312C8" w14:textId="77777777" w:rsidR="005C796E" w:rsidRPr="005C796E" w:rsidRDefault="005C796E" w:rsidP="005C796E">
      <w:pPr>
        <w:spacing w:after="0" w:line="240" w:lineRule="auto"/>
        <w:ind w:left="900" w:right="900"/>
        <w:rPr>
          <w:rFonts w:ascii="ProximaNova" w:eastAsia="Times New Roman" w:hAnsi="ProximaNova" w:cs="Times New Roman"/>
          <w:color w:val="141414"/>
          <w:sz w:val="28"/>
          <w:szCs w:val="28"/>
          <w:lang w:eastAsia="uk-UA"/>
        </w:rPr>
      </w:pPr>
      <w:r w:rsidRPr="005C796E">
        <w:rPr>
          <w:rFonts w:ascii="ProximaNova" w:eastAsia="Times New Roman" w:hAnsi="ProximaNova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До порушень академічної доброчесності належать:</w:t>
      </w:r>
    </w:p>
    <w:p w14:paraId="493447AA" w14:textId="77777777" w:rsidR="005C796E" w:rsidRPr="005C796E" w:rsidRDefault="005C796E" w:rsidP="005C796E">
      <w:pPr>
        <w:numPr>
          <w:ilvl w:val="0"/>
          <w:numId w:val="3"/>
        </w:numPr>
        <w:spacing w:after="0" w:line="36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5C796E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плагіат;</w:t>
      </w:r>
    </w:p>
    <w:p w14:paraId="75AE29C2" w14:textId="77777777" w:rsidR="005C796E" w:rsidRPr="005C796E" w:rsidRDefault="005C796E" w:rsidP="005C796E">
      <w:pPr>
        <w:numPr>
          <w:ilvl w:val="0"/>
          <w:numId w:val="3"/>
        </w:numPr>
        <w:spacing w:after="0" w:line="36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5C796E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списування;</w:t>
      </w:r>
    </w:p>
    <w:p w14:paraId="3584F1FC" w14:textId="77777777" w:rsidR="005C796E" w:rsidRPr="005C796E" w:rsidRDefault="005C796E" w:rsidP="005C796E">
      <w:pPr>
        <w:numPr>
          <w:ilvl w:val="0"/>
          <w:numId w:val="3"/>
        </w:numPr>
        <w:spacing w:after="0" w:line="36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5C796E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хабарництво;</w:t>
      </w:r>
    </w:p>
    <w:p w14:paraId="484429C9" w14:textId="77777777" w:rsidR="005C796E" w:rsidRPr="005C796E" w:rsidRDefault="005C796E" w:rsidP="005C796E">
      <w:pPr>
        <w:numPr>
          <w:ilvl w:val="0"/>
          <w:numId w:val="3"/>
        </w:numPr>
        <w:spacing w:after="0" w:line="36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5C796E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фальсифікація результатів досліджень;</w:t>
      </w:r>
    </w:p>
    <w:p w14:paraId="7A03EAAB" w14:textId="7BC3439B" w:rsidR="005C796E" w:rsidRPr="005C796E" w:rsidRDefault="005C796E" w:rsidP="005C796E">
      <w:pPr>
        <w:numPr>
          <w:ilvl w:val="0"/>
          <w:numId w:val="3"/>
        </w:numPr>
        <w:spacing w:after="0" w:line="36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5C796E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необ’єктивне оцінювання.</w:t>
      </w:r>
    </w:p>
    <w:p w14:paraId="79D5E5FC" w14:textId="77777777" w:rsidR="005C796E" w:rsidRPr="005C796E" w:rsidRDefault="005C796E" w:rsidP="005C796E">
      <w:pPr>
        <w:spacing w:after="0" w:line="240" w:lineRule="auto"/>
        <w:ind w:left="900" w:right="900"/>
        <w:rPr>
          <w:rFonts w:ascii="ProximaNova" w:eastAsia="Times New Roman" w:hAnsi="ProximaNova" w:cs="Times New Roman"/>
          <w:color w:val="141414"/>
          <w:sz w:val="28"/>
          <w:szCs w:val="28"/>
          <w:lang w:eastAsia="uk-UA"/>
        </w:rPr>
      </w:pPr>
      <w:r w:rsidRPr="005C796E">
        <w:rPr>
          <w:rFonts w:ascii="ProximaNova" w:eastAsia="Times New Roman" w:hAnsi="ProximaNova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Наслідки тривалих та системних порушень академічної доброчесності:</w:t>
      </w:r>
    </w:p>
    <w:p w14:paraId="1DE4E372" w14:textId="77777777" w:rsidR="005C796E" w:rsidRPr="005C796E" w:rsidRDefault="005C796E" w:rsidP="005C796E">
      <w:pPr>
        <w:numPr>
          <w:ilvl w:val="0"/>
          <w:numId w:val="4"/>
        </w:numPr>
        <w:spacing w:after="0" w:line="36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5C796E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знецінення університетських дипломів у країні, невизнання їх за кордоном;</w:t>
      </w:r>
    </w:p>
    <w:p w14:paraId="70F6505F" w14:textId="77777777" w:rsidR="005C796E" w:rsidRPr="005C796E" w:rsidRDefault="005C796E" w:rsidP="005C796E">
      <w:pPr>
        <w:numPr>
          <w:ilvl w:val="0"/>
          <w:numId w:val="4"/>
        </w:numPr>
        <w:spacing w:after="0" w:line="36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5C796E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випускникам університетів важко влаштуватися на хорошу роботу, бо роботодавці не довіряють системі вищої освіти та закладам вищої освіти;</w:t>
      </w:r>
    </w:p>
    <w:p w14:paraId="3476430D" w14:textId="77777777" w:rsidR="005C796E" w:rsidRPr="005C796E" w:rsidRDefault="005C796E" w:rsidP="005C796E">
      <w:pPr>
        <w:numPr>
          <w:ilvl w:val="0"/>
          <w:numId w:val="4"/>
        </w:numPr>
        <w:spacing w:after="0" w:line="36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5C796E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зниження якості медичного обслуговування;</w:t>
      </w:r>
    </w:p>
    <w:p w14:paraId="37F70AFC" w14:textId="6CC7D054" w:rsidR="005C796E" w:rsidRPr="005C796E" w:rsidRDefault="005C796E" w:rsidP="005C796E">
      <w:pPr>
        <w:numPr>
          <w:ilvl w:val="0"/>
          <w:numId w:val="4"/>
        </w:numPr>
        <w:spacing w:after="0" w:line="36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5C796E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знецінення наукового потенціалу держави;</w:t>
      </w:r>
    </w:p>
    <w:p w14:paraId="1B6D4768" w14:textId="77777777" w:rsidR="005C796E" w:rsidRPr="005C796E" w:rsidRDefault="005C796E" w:rsidP="005C796E">
      <w:pPr>
        <w:numPr>
          <w:ilvl w:val="0"/>
          <w:numId w:val="4"/>
        </w:numPr>
        <w:spacing w:after="0" w:line="36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5C796E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гальмування розвитку економіки;</w:t>
      </w:r>
    </w:p>
    <w:p w14:paraId="4A591CCC" w14:textId="77777777" w:rsidR="005C796E" w:rsidRPr="005C796E" w:rsidRDefault="005C796E" w:rsidP="005C796E">
      <w:pPr>
        <w:numPr>
          <w:ilvl w:val="0"/>
          <w:numId w:val="4"/>
        </w:numPr>
        <w:spacing w:after="0" w:line="36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5C796E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країна втрачає авторитет у світі.</w:t>
      </w:r>
    </w:p>
    <w:p w14:paraId="57B2AAE7" w14:textId="77777777" w:rsidR="005C796E" w:rsidRPr="005C796E" w:rsidRDefault="005C796E" w:rsidP="005C796E">
      <w:pPr>
        <w:spacing w:after="0" w:line="240" w:lineRule="auto"/>
        <w:ind w:left="900" w:right="900"/>
        <w:rPr>
          <w:rFonts w:ascii="ProximaNova" w:eastAsia="Times New Roman" w:hAnsi="ProximaNova" w:cs="Times New Roman"/>
          <w:color w:val="141414"/>
          <w:sz w:val="28"/>
          <w:szCs w:val="28"/>
          <w:lang w:eastAsia="uk-UA"/>
        </w:rPr>
      </w:pPr>
      <w:r w:rsidRPr="005C796E">
        <w:rPr>
          <w:rFonts w:ascii="ProximaNova" w:eastAsia="Times New Roman" w:hAnsi="ProximaNova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Чому академічна доброчесність важлива:</w:t>
      </w:r>
    </w:p>
    <w:p w14:paraId="7C53563A" w14:textId="77777777" w:rsidR="005C796E" w:rsidRPr="005C796E" w:rsidRDefault="005C796E" w:rsidP="005C796E">
      <w:pPr>
        <w:numPr>
          <w:ilvl w:val="0"/>
          <w:numId w:val="5"/>
        </w:numPr>
        <w:spacing w:after="0" w:line="36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5C796E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забезпечує довіру до результатів навчання;</w:t>
      </w:r>
    </w:p>
    <w:p w14:paraId="241FE802" w14:textId="77777777" w:rsidR="005C796E" w:rsidRPr="005C796E" w:rsidRDefault="005C796E" w:rsidP="005C796E">
      <w:pPr>
        <w:numPr>
          <w:ilvl w:val="0"/>
          <w:numId w:val="5"/>
        </w:numPr>
        <w:spacing w:after="0" w:line="36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5C796E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передбачає здобуття власних знань і розвиток власних здібностей;</w:t>
      </w:r>
    </w:p>
    <w:p w14:paraId="77144ECB" w14:textId="77777777" w:rsidR="005C796E" w:rsidRPr="005C796E" w:rsidRDefault="005C796E" w:rsidP="005C796E">
      <w:pPr>
        <w:spacing w:after="0" w:line="360" w:lineRule="auto"/>
        <w:ind w:left="900" w:right="900"/>
        <w:rPr>
          <w:rFonts w:ascii="ProximaNova" w:eastAsia="Times New Roman" w:hAnsi="ProximaNova" w:cs="Times New Roman"/>
          <w:color w:val="141414"/>
          <w:sz w:val="28"/>
          <w:szCs w:val="28"/>
          <w:lang w:eastAsia="uk-UA"/>
        </w:rPr>
      </w:pPr>
      <w:r w:rsidRPr="005C796E">
        <w:rPr>
          <w:rFonts w:ascii="ProximaNova" w:eastAsia="Times New Roman" w:hAnsi="ProximaNova" w:cs="Times New Roman"/>
          <w:color w:val="141414"/>
          <w:sz w:val="28"/>
          <w:szCs w:val="28"/>
          <w:lang w:eastAsia="uk-UA"/>
        </w:rPr>
        <w:t>Учням треба наголошувати, що коли вони списують чи дають списати комусь – розвиток неможливий.</w:t>
      </w:r>
    </w:p>
    <w:p w14:paraId="611FB92E" w14:textId="77777777" w:rsidR="005C796E" w:rsidRPr="005C796E" w:rsidRDefault="005C796E" w:rsidP="005C796E">
      <w:pPr>
        <w:numPr>
          <w:ilvl w:val="0"/>
          <w:numId w:val="6"/>
        </w:numPr>
        <w:spacing w:after="0" w:line="36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5C796E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забезпечує чесний вступ до університету, а потім – гарну роботу;</w:t>
      </w:r>
    </w:p>
    <w:p w14:paraId="1910083C" w14:textId="77777777" w:rsidR="005C796E" w:rsidRPr="005C796E" w:rsidRDefault="005C796E" w:rsidP="005C796E">
      <w:pPr>
        <w:numPr>
          <w:ilvl w:val="0"/>
          <w:numId w:val="6"/>
        </w:numPr>
        <w:spacing w:after="0" w:line="36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5C796E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lastRenderedPageBreak/>
        <w:t>зараз світ глобалізований: щоби навчатися за кордоном, потрібно дотримуватися принципів академічної доброчесності.</w:t>
      </w:r>
    </w:p>
    <w:p w14:paraId="17189634" w14:textId="77777777" w:rsidR="005C796E" w:rsidRPr="005C796E" w:rsidRDefault="005C796E" w:rsidP="005C796E">
      <w:pPr>
        <w:spacing w:after="0" w:line="240" w:lineRule="auto"/>
        <w:ind w:left="900" w:right="900"/>
        <w:jc w:val="center"/>
        <w:rPr>
          <w:rFonts w:ascii="ProximaNova" w:eastAsia="Times New Roman" w:hAnsi="ProximaNova" w:cs="Times New Roman"/>
          <w:color w:val="141414"/>
          <w:sz w:val="28"/>
          <w:szCs w:val="28"/>
          <w:lang w:eastAsia="uk-UA"/>
        </w:rPr>
      </w:pPr>
      <w:r w:rsidRPr="005C796E">
        <w:rPr>
          <w:rFonts w:ascii="ProximaNova" w:eastAsia="Times New Roman" w:hAnsi="ProximaNova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Що робити, щоби розвинути систему академічної доброчесності в школі:</w:t>
      </w:r>
    </w:p>
    <w:p w14:paraId="25470968" w14:textId="7F1F1B08" w:rsidR="005C796E" w:rsidRPr="005C796E" w:rsidRDefault="005C796E" w:rsidP="005C796E">
      <w:pPr>
        <w:numPr>
          <w:ilvl w:val="0"/>
          <w:numId w:val="7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5C796E">
        <w:rPr>
          <w:rFonts w:ascii="ProximaNova" w:eastAsia="Times New Roman" w:hAnsi="ProximaNova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Ідентифікуйте проблеми.</w:t>
      </w:r>
      <w:r w:rsidRPr="005C796E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 Якщо є учні чи класи, які не дотримуються принципів академічної доброчеснос</w:t>
      </w:r>
      <w:r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т</w:t>
      </w:r>
      <w:r w:rsidRPr="005C796E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і, треба говорити і з учнями, і з класними керівниками.</w:t>
      </w:r>
    </w:p>
    <w:p w14:paraId="31409D52" w14:textId="44CC2533" w:rsidR="005C796E" w:rsidRPr="005C796E" w:rsidRDefault="005C796E" w:rsidP="005C796E">
      <w:pPr>
        <w:numPr>
          <w:ilvl w:val="0"/>
          <w:numId w:val="7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5C796E">
        <w:rPr>
          <w:rFonts w:ascii="ProximaNova" w:eastAsia="Times New Roman" w:hAnsi="ProximaNova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Залучіть усіх зацікавлених. </w:t>
      </w:r>
      <w:r w:rsidRPr="005C796E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Це може бути учні чи батьки, які хочуть стати на захист академічної доброчесності. Також це можуть бути всі педагоги, які підтримують ці ідеї.</w:t>
      </w:r>
    </w:p>
    <w:p w14:paraId="16E011A8" w14:textId="77777777" w:rsidR="005C796E" w:rsidRPr="005C796E" w:rsidRDefault="005C796E" w:rsidP="005C796E">
      <w:pPr>
        <w:numPr>
          <w:ilvl w:val="0"/>
          <w:numId w:val="7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5C796E">
        <w:rPr>
          <w:rFonts w:ascii="ProximaNova" w:eastAsia="Times New Roman" w:hAnsi="ProximaNova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Обговоріть і створіть положення про дотримання академічної доброчесності</w:t>
      </w:r>
      <w:r w:rsidRPr="005C796E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 xml:space="preserve">, </w:t>
      </w:r>
      <w:proofErr w:type="spellStart"/>
      <w:r w:rsidRPr="005C796E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затвердіть</w:t>
      </w:r>
      <w:proofErr w:type="spellEnd"/>
      <w:r w:rsidRPr="005C796E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 xml:space="preserve"> його у школі, щоби можна було на нього посилатися. Для цього варто звернутися до законів “</w:t>
      </w:r>
      <w:hyperlink r:id="rId5" w:anchor="Text" w:tgtFrame="_blank" w:history="1">
        <w:r w:rsidRPr="005C796E">
          <w:rPr>
            <w:rFonts w:ascii="ProximaNova" w:eastAsia="Times New Roman" w:hAnsi="ProximaNova" w:cs="Times New Roman"/>
            <w:b/>
            <w:color w:val="000000" w:themeColor="text1"/>
            <w:sz w:val="28"/>
            <w:szCs w:val="28"/>
            <w:u w:val="single"/>
            <w:bdr w:val="none" w:sz="0" w:space="0" w:color="auto" w:frame="1"/>
            <w:lang w:eastAsia="uk-UA"/>
          </w:rPr>
          <w:t>Про освіту</w:t>
        </w:r>
      </w:hyperlink>
      <w:r w:rsidRPr="005C796E">
        <w:rPr>
          <w:rFonts w:ascii="ProximaNova" w:eastAsia="Times New Roman" w:hAnsi="ProximaNova" w:cs="Times New Roman"/>
          <w:b/>
          <w:color w:val="000000" w:themeColor="text1"/>
          <w:sz w:val="28"/>
          <w:szCs w:val="28"/>
          <w:lang w:eastAsia="uk-UA"/>
        </w:rPr>
        <w:t>” і “</w:t>
      </w:r>
      <w:hyperlink r:id="rId6" w:anchor="Text" w:tgtFrame="_blank" w:history="1">
        <w:r w:rsidRPr="005C796E">
          <w:rPr>
            <w:rFonts w:ascii="ProximaNova" w:eastAsia="Times New Roman" w:hAnsi="ProximaNova" w:cs="Times New Roman"/>
            <w:b/>
            <w:color w:val="000000" w:themeColor="text1"/>
            <w:sz w:val="28"/>
            <w:szCs w:val="28"/>
            <w:u w:val="single"/>
            <w:bdr w:val="none" w:sz="0" w:space="0" w:color="auto" w:frame="1"/>
            <w:lang w:eastAsia="uk-UA"/>
          </w:rPr>
          <w:t>Про повну загальну середню освіту</w:t>
        </w:r>
      </w:hyperlink>
      <w:r w:rsidRPr="005C796E">
        <w:rPr>
          <w:rFonts w:ascii="ProximaNova" w:eastAsia="Times New Roman" w:hAnsi="ProximaNova" w:cs="Times New Roman"/>
          <w:b/>
          <w:color w:val="000000" w:themeColor="text1"/>
          <w:sz w:val="28"/>
          <w:szCs w:val="28"/>
          <w:lang w:eastAsia="uk-UA"/>
        </w:rPr>
        <w:t>”</w:t>
      </w:r>
      <w:r w:rsidRPr="005C796E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. Там прописано, що вважається порушенням академічної доброчесності та як сприяти її дотриманню.</w:t>
      </w:r>
    </w:p>
    <w:p w14:paraId="2D121CB8" w14:textId="77777777" w:rsidR="005C796E" w:rsidRPr="005C796E" w:rsidRDefault="005C796E" w:rsidP="005C796E">
      <w:pPr>
        <w:numPr>
          <w:ilvl w:val="0"/>
          <w:numId w:val="7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5C796E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Після того, як положення буде затверджено, важливо повідомити всім, які дії, згідно з ним, вважаються недоброчесними і </w:t>
      </w:r>
      <w:r w:rsidRPr="005C796E">
        <w:rPr>
          <w:rFonts w:ascii="ProximaNova" w:eastAsia="Times New Roman" w:hAnsi="ProximaNova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які будуть санкції за порушення</w:t>
      </w:r>
      <w:r w:rsidRPr="005C796E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. Інколи роблять окремі положення для вчителів і учнів, але можна робити спільне.</w:t>
      </w:r>
    </w:p>
    <w:p w14:paraId="2AE48BA6" w14:textId="77777777" w:rsidR="005C796E" w:rsidRPr="005C796E" w:rsidRDefault="005C796E" w:rsidP="005C796E">
      <w:pPr>
        <w:numPr>
          <w:ilvl w:val="0"/>
          <w:numId w:val="7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5C796E">
        <w:rPr>
          <w:rFonts w:ascii="ProximaNova" w:eastAsia="Times New Roman" w:hAnsi="ProximaNova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Моніторинг.</w:t>
      </w:r>
      <w:r w:rsidRPr="005C796E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 Важливо не тільки впроваджувати зміни, але й спостерігати за ними: дивитися, яка динаміка дотримання чи недотримання правил, і реагувати.</w:t>
      </w:r>
    </w:p>
    <w:p w14:paraId="6D5F215C" w14:textId="3E9B7500" w:rsidR="005C796E" w:rsidRDefault="005C796E" w:rsidP="005C796E">
      <w:pPr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</w:p>
    <w:p w14:paraId="07DD30FA" w14:textId="78342A31" w:rsidR="005C796E" w:rsidRDefault="005C796E" w:rsidP="005C79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796E">
        <w:rPr>
          <w:rFonts w:ascii="Times New Roman" w:hAnsi="Times New Roman" w:cs="Times New Roman"/>
          <w:b/>
          <w:sz w:val="32"/>
          <w:szCs w:val="32"/>
        </w:rPr>
        <w:t>ЯК ВИХОВУВАТИ ДОБРОЧЕСНІСТЬ У ДІТЕЙ</w:t>
      </w:r>
    </w:p>
    <w:p w14:paraId="6C753DDA" w14:textId="323B1D94" w:rsidR="005C796E" w:rsidRDefault="005C796E" w:rsidP="005C796E">
      <w:pPr>
        <w:rPr>
          <w:rFonts w:ascii="Times New Roman" w:hAnsi="Times New Roman" w:cs="Times New Roman"/>
          <w:b/>
          <w:sz w:val="28"/>
          <w:szCs w:val="28"/>
        </w:rPr>
      </w:pPr>
      <w:r w:rsidRPr="005C796E">
        <w:rPr>
          <w:rFonts w:ascii="Times New Roman" w:hAnsi="Times New Roman" w:cs="Times New Roman"/>
          <w:b/>
          <w:sz w:val="28"/>
          <w:szCs w:val="28"/>
        </w:rPr>
        <w:t>1. Вчителі мають демонструвати якості доброчесності на своєму прикладі</w:t>
      </w:r>
      <w:r w:rsidR="00A7457D">
        <w:rPr>
          <w:rFonts w:ascii="Times New Roman" w:hAnsi="Times New Roman" w:cs="Times New Roman"/>
          <w:b/>
          <w:sz w:val="28"/>
          <w:szCs w:val="28"/>
        </w:rPr>
        <w:t>;</w:t>
      </w:r>
    </w:p>
    <w:p w14:paraId="034BB808" w14:textId="2157D6BB" w:rsidR="00A7457D" w:rsidRDefault="00A7457D" w:rsidP="00A7457D">
      <w:pPr>
        <w:rPr>
          <w:rFonts w:ascii="Times New Roman" w:hAnsi="Times New Roman" w:cs="Times New Roman"/>
          <w:b/>
          <w:sz w:val="28"/>
          <w:szCs w:val="28"/>
        </w:rPr>
      </w:pPr>
      <w:r w:rsidRPr="00A7457D">
        <w:rPr>
          <w:rFonts w:ascii="Times New Roman" w:hAnsi="Times New Roman" w:cs="Times New Roman"/>
          <w:b/>
          <w:sz w:val="28"/>
          <w:szCs w:val="28"/>
        </w:rPr>
        <w:t>2. Залучати батьків до співпраці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5E140C9E" w14:textId="30C03818" w:rsidR="00A7457D" w:rsidRPr="00A7457D" w:rsidRDefault="00A7457D" w:rsidP="00A7457D">
      <w:pPr>
        <w:rPr>
          <w:rFonts w:ascii="Times New Roman" w:hAnsi="Times New Roman" w:cs="Times New Roman"/>
          <w:b/>
          <w:sz w:val="28"/>
          <w:szCs w:val="28"/>
        </w:rPr>
      </w:pPr>
      <w:r w:rsidRPr="00A7457D">
        <w:rPr>
          <w:rFonts w:ascii="Times New Roman" w:hAnsi="Times New Roman" w:cs="Times New Roman"/>
          <w:b/>
          <w:sz w:val="28"/>
          <w:szCs w:val="28"/>
        </w:rPr>
        <w:t>3. Не спонукати дітей до не доброчесності</w:t>
      </w:r>
      <w:bookmarkStart w:id="0" w:name="_GoBack"/>
      <w:bookmarkEnd w:id="0"/>
      <w:r w:rsidRPr="00A7457D">
        <w:rPr>
          <w:rFonts w:ascii="Times New Roman" w:hAnsi="Times New Roman" w:cs="Times New Roman"/>
          <w:b/>
          <w:sz w:val="28"/>
          <w:szCs w:val="28"/>
        </w:rPr>
        <w:t>;</w:t>
      </w:r>
    </w:p>
    <w:p w14:paraId="31D6E160" w14:textId="208438CA" w:rsidR="00A7457D" w:rsidRPr="00A7457D" w:rsidRDefault="00A7457D" w:rsidP="00A7457D">
      <w:pPr>
        <w:rPr>
          <w:rFonts w:ascii="Times New Roman" w:hAnsi="Times New Roman" w:cs="Times New Roman"/>
          <w:b/>
          <w:sz w:val="28"/>
          <w:szCs w:val="28"/>
        </w:rPr>
      </w:pPr>
      <w:r w:rsidRPr="00A7457D">
        <w:rPr>
          <w:rFonts w:ascii="Times New Roman" w:hAnsi="Times New Roman" w:cs="Times New Roman"/>
          <w:b/>
          <w:sz w:val="28"/>
          <w:szCs w:val="28"/>
        </w:rPr>
        <w:t>4. Встановлювати єдині вимоги й покарання;</w:t>
      </w:r>
    </w:p>
    <w:p w14:paraId="5EF00158" w14:textId="4E6C3F1B" w:rsidR="00A7457D" w:rsidRPr="00A7457D" w:rsidRDefault="00A7457D" w:rsidP="00A7457D">
      <w:pPr>
        <w:rPr>
          <w:rFonts w:ascii="Times New Roman" w:hAnsi="Times New Roman" w:cs="Times New Roman"/>
          <w:b/>
          <w:sz w:val="28"/>
          <w:szCs w:val="28"/>
        </w:rPr>
      </w:pPr>
      <w:r w:rsidRPr="00A7457D">
        <w:rPr>
          <w:rFonts w:ascii="Times New Roman" w:hAnsi="Times New Roman" w:cs="Times New Roman"/>
          <w:b/>
          <w:sz w:val="28"/>
          <w:szCs w:val="28"/>
        </w:rPr>
        <w:t>5. Системно працювати з темою доброчесності;</w:t>
      </w:r>
    </w:p>
    <w:p w14:paraId="5FB381C6" w14:textId="3733BB71" w:rsidR="00A7457D" w:rsidRPr="00A7457D" w:rsidRDefault="00A7457D" w:rsidP="00A7457D">
      <w:pPr>
        <w:rPr>
          <w:rFonts w:ascii="Times New Roman" w:hAnsi="Times New Roman" w:cs="Times New Roman"/>
          <w:b/>
          <w:sz w:val="28"/>
          <w:szCs w:val="28"/>
        </w:rPr>
      </w:pPr>
      <w:r w:rsidRPr="00A7457D">
        <w:rPr>
          <w:rFonts w:ascii="Times New Roman" w:hAnsi="Times New Roman" w:cs="Times New Roman"/>
          <w:b/>
          <w:sz w:val="28"/>
          <w:szCs w:val="28"/>
        </w:rPr>
        <w:t>6. Не наголошувати на оцінках;</w:t>
      </w:r>
    </w:p>
    <w:p w14:paraId="72578636" w14:textId="72EB6F57" w:rsidR="00A7457D" w:rsidRPr="00A7457D" w:rsidRDefault="00A7457D" w:rsidP="00A7457D">
      <w:pPr>
        <w:rPr>
          <w:rFonts w:ascii="Times New Roman" w:hAnsi="Times New Roman" w:cs="Times New Roman"/>
          <w:b/>
          <w:sz w:val="28"/>
          <w:szCs w:val="28"/>
        </w:rPr>
      </w:pPr>
      <w:r w:rsidRPr="00A7457D">
        <w:rPr>
          <w:rFonts w:ascii="Times New Roman" w:hAnsi="Times New Roman" w:cs="Times New Roman"/>
          <w:b/>
          <w:sz w:val="28"/>
          <w:szCs w:val="28"/>
        </w:rPr>
        <w:t xml:space="preserve">7. Організовувати </w:t>
      </w:r>
      <w:proofErr w:type="spellStart"/>
      <w:r w:rsidRPr="00A7457D">
        <w:rPr>
          <w:rFonts w:ascii="Times New Roman" w:hAnsi="Times New Roman" w:cs="Times New Roman"/>
          <w:b/>
          <w:sz w:val="28"/>
          <w:szCs w:val="28"/>
        </w:rPr>
        <w:t>проєктну</w:t>
      </w:r>
      <w:proofErr w:type="spellEnd"/>
      <w:r w:rsidRPr="00A7457D">
        <w:rPr>
          <w:rFonts w:ascii="Times New Roman" w:hAnsi="Times New Roman" w:cs="Times New Roman"/>
          <w:b/>
          <w:sz w:val="28"/>
          <w:szCs w:val="28"/>
        </w:rPr>
        <w:t xml:space="preserve"> й позакласну діяльність про доброчесність;</w:t>
      </w:r>
    </w:p>
    <w:p w14:paraId="1B31B47E" w14:textId="2BE91584" w:rsidR="00A7457D" w:rsidRPr="00A7457D" w:rsidRDefault="00A7457D" w:rsidP="00A7457D">
      <w:pPr>
        <w:rPr>
          <w:rFonts w:ascii="Times New Roman" w:hAnsi="Times New Roman" w:cs="Times New Roman"/>
          <w:b/>
          <w:sz w:val="28"/>
          <w:szCs w:val="28"/>
        </w:rPr>
      </w:pPr>
      <w:r w:rsidRPr="00A7457D">
        <w:rPr>
          <w:rFonts w:ascii="Times New Roman" w:hAnsi="Times New Roman" w:cs="Times New Roman"/>
          <w:b/>
          <w:sz w:val="28"/>
          <w:szCs w:val="28"/>
        </w:rPr>
        <w:t xml:space="preserve">8. Постійно говорити про це з педагогами й мотивувати їх помічати, якщо дитина списує, не пробачати переписування з ГДЗ; </w:t>
      </w:r>
    </w:p>
    <w:p w14:paraId="44E06813" w14:textId="01F32BBF" w:rsidR="00A7457D" w:rsidRPr="00A7457D" w:rsidRDefault="00A7457D" w:rsidP="00A7457D">
      <w:pPr>
        <w:rPr>
          <w:rFonts w:ascii="Times New Roman" w:hAnsi="Times New Roman" w:cs="Times New Roman"/>
          <w:b/>
          <w:sz w:val="28"/>
          <w:szCs w:val="28"/>
        </w:rPr>
      </w:pPr>
      <w:r w:rsidRPr="00A7457D">
        <w:rPr>
          <w:rFonts w:ascii="Times New Roman" w:hAnsi="Times New Roman" w:cs="Times New Roman"/>
          <w:b/>
          <w:sz w:val="28"/>
          <w:szCs w:val="28"/>
        </w:rPr>
        <w:t>9. Розвивати доброчесність на рівні держави й не ставити завищені вимоги до вчителів</w:t>
      </w:r>
    </w:p>
    <w:p w14:paraId="170E165D" w14:textId="77777777" w:rsidR="00A7457D" w:rsidRPr="00A7457D" w:rsidRDefault="00A7457D" w:rsidP="00A7457D">
      <w:pPr>
        <w:rPr>
          <w:rFonts w:ascii="Times New Roman" w:hAnsi="Times New Roman" w:cs="Times New Roman"/>
          <w:b/>
          <w:sz w:val="28"/>
          <w:szCs w:val="28"/>
        </w:rPr>
      </w:pPr>
    </w:p>
    <w:p w14:paraId="4D1B4C8C" w14:textId="77777777" w:rsidR="00A7457D" w:rsidRPr="00A7457D" w:rsidRDefault="00A7457D" w:rsidP="00A7457D">
      <w:pPr>
        <w:rPr>
          <w:rFonts w:ascii="Times New Roman" w:hAnsi="Times New Roman" w:cs="Times New Roman"/>
          <w:b/>
          <w:sz w:val="28"/>
          <w:szCs w:val="28"/>
        </w:rPr>
      </w:pPr>
    </w:p>
    <w:p w14:paraId="56AA9D10" w14:textId="77777777" w:rsidR="00A7457D" w:rsidRPr="00A7457D" w:rsidRDefault="00A7457D" w:rsidP="00A7457D">
      <w:pPr>
        <w:rPr>
          <w:rFonts w:ascii="Times New Roman" w:hAnsi="Times New Roman" w:cs="Times New Roman"/>
          <w:b/>
          <w:sz w:val="28"/>
          <w:szCs w:val="28"/>
        </w:rPr>
      </w:pPr>
    </w:p>
    <w:p w14:paraId="29BDE07A" w14:textId="77777777" w:rsidR="00A7457D" w:rsidRPr="00A7457D" w:rsidRDefault="00A7457D" w:rsidP="00A7457D">
      <w:pPr>
        <w:rPr>
          <w:rFonts w:ascii="Times New Roman" w:hAnsi="Times New Roman" w:cs="Times New Roman"/>
          <w:b/>
          <w:sz w:val="28"/>
          <w:szCs w:val="28"/>
        </w:rPr>
      </w:pPr>
    </w:p>
    <w:p w14:paraId="0B835A61" w14:textId="77777777" w:rsidR="00A7457D" w:rsidRPr="00A7457D" w:rsidRDefault="00A7457D" w:rsidP="00A7457D">
      <w:pPr>
        <w:rPr>
          <w:rFonts w:ascii="Times New Roman" w:hAnsi="Times New Roman" w:cs="Times New Roman"/>
          <w:b/>
          <w:sz w:val="28"/>
          <w:szCs w:val="28"/>
        </w:rPr>
      </w:pPr>
    </w:p>
    <w:p w14:paraId="39547D2D" w14:textId="77777777" w:rsidR="00A7457D" w:rsidRPr="00A7457D" w:rsidRDefault="00A7457D" w:rsidP="00A7457D">
      <w:pPr>
        <w:rPr>
          <w:rFonts w:ascii="Times New Roman" w:hAnsi="Times New Roman" w:cs="Times New Roman"/>
          <w:b/>
          <w:sz w:val="28"/>
          <w:szCs w:val="28"/>
        </w:rPr>
      </w:pPr>
    </w:p>
    <w:p w14:paraId="41D57CCE" w14:textId="77777777" w:rsidR="00A7457D" w:rsidRPr="00A7457D" w:rsidRDefault="00A7457D" w:rsidP="00A7457D">
      <w:pPr>
        <w:rPr>
          <w:rFonts w:ascii="Times New Roman" w:hAnsi="Times New Roman" w:cs="Times New Roman"/>
          <w:b/>
          <w:sz w:val="28"/>
          <w:szCs w:val="28"/>
        </w:rPr>
      </w:pPr>
    </w:p>
    <w:p w14:paraId="20EA8165" w14:textId="77777777" w:rsidR="00A7457D" w:rsidRPr="00A7457D" w:rsidRDefault="00A7457D" w:rsidP="00A7457D">
      <w:pPr>
        <w:rPr>
          <w:rFonts w:ascii="Times New Roman" w:hAnsi="Times New Roman" w:cs="Times New Roman"/>
          <w:b/>
          <w:sz w:val="28"/>
          <w:szCs w:val="28"/>
        </w:rPr>
      </w:pPr>
    </w:p>
    <w:p w14:paraId="0443906B" w14:textId="77777777" w:rsidR="005C796E" w:rsidRPr="00A7457D" w:rsidRDefault="005C796E" w:rsidP="00A7457D">
      <w:pPr>
        <w:rPr>
          <w:rFonts w:ascii="Times New Roman" w:hAnsi="Times New Roman" w:cs="Times New Roman"/>
          <w:b/>
          <w:sz w:val="28"/>
          <w:szCs w:val="28"/>
        </w:rPr>
      </w:pPr>
    </w:p>
    <w:p w14:paraId="6CE450A5" w14:textId="77777777" w:rsidR="005C796E" w:rsidRPr="00A7457D" w:rsidRDefault="005C796E" w:rsidP="00A7457D">
      <w:pPr>
        <w:rPr>
          <w:rFonts w:ascii="Times New Roman" w:hAnsi="Times New Roman" w:cs="Times New Roman"/>
          <w:b/>
          <w:sz w:val="28"/>
          <w:szCs w:val="28"/>
        </w:rPr>
      </w:pPr>
    </w:p>
    <w:sectPr w:rsidR="005C796E" w:rsidRPr="00A745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Nova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F17EE"/>
    <w:multiLevelType w:val="multilevel"/>
    <w:tmpl w:val="651C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0340F"/>
    <w:multiLevelType w:val="multilevel"/>
    <w:tmpl w:val="B7C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D353E"/>
    <w:multiLevelType w:val="multilevel"/>
    <w:tmpl w:val="90A2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D3C77"/>
    <w:multiLevelType w:val="multilevel"/>
    <w:tmpl w:val="E59A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46006D"/>
    <w:multiLevelType w:val="multilevel"/>
    <w:tmpl w:val="2B86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323857"/>
    <w:multiLevelType w:val="multilevel"/>
    <w:tmpl w:val="6466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B87666"/>
    <w:multiLevelType w:val="multilevel"/>
    <w:tmpl w:val="D03A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AA"/>
    <w:rsid w:val="005C796E"/>
    <w:rsid w:val="00A7457D"/>
    <w:rsid w:val="00BC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4418"/>
  <w15:chartTrackingRefBased/>
  <w15:docId w15:val="{AEEADBC0-3E5B-49CB-890F-AB81BD30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7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9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96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5C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C796E"/>
    <w:rPr>
      <w:b/>
      <w:bCs/>
    </w:rPr>
  </w:style>
  <w:style w:type="character" w:styleId="a5">
    <w:name w:val="Hyperlink"/>
    <w:basedOn w:val="a0"/>
    <w:uiPriority w:val="99"/>
    <w:semiHidden/>
    <w:unhideWhenUsed/>
    <w:rsid w:val="005C796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C796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63-20" TargetMode="External"/><Relationship Id="rId5" Type="http://schemas.openxmlformats.org/officeDocument/2006/relationships/hyperlink" Target="https://zakon.rada.gov.ua/laws/show/2145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2188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2023-03-22T21:05:00Z</dcterms:created>
  <dcterms:modified xsi:type="dcterms:W3CDTF">2023-03-22T21:20:00Z</dcterms:modified>
</cp:coreProperties>
</file>