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DE9" w:rsidRPr="008F6D24" w:rsidRDefault="002F4DE9" w:rsidP="002F4DE9">
      <w:pPr>
        <w:keepNext/>
        <w:spacing w:after="0" w:line="240" w:lineRule="auto"/>
        <w:ind w:left="708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</w:pPr>
      <w:r w:rsidRPr="008F6D24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Додаток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 xml:space="preserve"> 1</w:t>
      </w:r>
      <w:r w:rsidRPr="008F6D24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 xml:space="preserve"> </w:t>
      </w:r>
    </w:p>
    <w:p w:rsidR="002F4DE9" w:rsidRPr="008F6D24" w:rsidRDefault="002F4DE9" w:rsidP="002F4DE9">
      <w:pPr>
        <w:keepNext/>
        <w:spacing w:after="0" w:line="240" w:lineRule="auto"/>
        <w:ind w:left="708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</w:pPr>
      <w:r w:rsidRPr="008F6D24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до наказу № 64</w:t>
      </w:r>
    </w:p>
    <w:p w:rsidR="002F4DE9" w:rsidRPr="008F6D24" w:rsidRDefault="002F4DE9" w:rsidP="002F4DE9">
      <w:pPr>
        <w:keepNext/>
        <w:spacing w:after="0" w:line="240" w:lineRule="auto"/>
        <w:ind w:left="708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  <w:t>від 30.08.2024</w:t>
      </w:r>
    </w:p>
    <w:p w:rsidR="002F4DE9" w:rsidRDefault="002F4DE9" w:rsidP="002F4D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F4DE9" w:rsidRDefault="002F4DE9" w:rsidP="002F4D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F4DE9" w:rsidRPr="002F4DE9" w:rsidRDefault="002F4DE9" w:rsidP="002F4D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F4DE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</w:t>
      </w:r>
      <w:r w:rsidRPr="002F4DE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рафік роботи </w:t>
      </w:r>
    </w:p>
    <w:p w:rsidR="002F4DE9" w:rsidRDefault="002F4DE9" w:rsidP="002F4D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D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дошкільного підрозділу ЗПШ «Еврика» </w:t>
      </w:r>
    </w:p>
    <w:p w:rsidR="002F4DE9" w:rsidRDefault="002F4DE9" w:rsidP="002F4D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D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очною формою зі змішаним режимом навчання </w:t>
      </w:r>
    </w:p>
    <w:p w:rsidR="00044954" w:rsidRDefault="002F4DE9" w:rsidP="002F4D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4DE9">
        <w:rPr>
          <w:rFonts w:ascii="Times New Roman" w:eastAsia="Calibri" w:hAnsi="Times New Roman" w:cs="Times New Roman"/>
          <w:sz w:val="28"/>
          <w:szCs w:val="28"/>
          <w:lang w:val="uk-UA"/>
        </w:rPr>
        <w:t>на час дії правового режиму воєнного стану</w:t>
      </w:r>
    </w:p>
    <w:p w:rsidR="002F4DE9" w:rsidRDefault="002F4DE9" w:rsidP="002F4D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351"/>
        <w:gridCol w:w="2113"/>
        <w:gridCol w:w="2126"/>
        <w:gridCol w:w="3049"/>
      </w:tblGrid>
      <w:tr w:rsidR="002F4DE9" w:rsidTr="002F4DE9">
        <w:tc>
          <w:tcPr>
            <w:tcW w:w="2351" w:type="dxa"/>
            <w:vAlign w:val="center"/>
          </w:tcPr>
          <w:p w:rsidR="002F4DE9" w:rsidRPr="002F4DE9" w:rsidRDefault="002F4DE9" w:rsidP="002F4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Адреса </w:t>
            </w:r>
            <w:proofErr w:type="spellStart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освітнього</w:t>
            </w:r>
            <w:proofErr w:type="spellEnd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>процесу</w:t>
            </w:r>
            <w:proofErr w:type="spellEnd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/заклад </w:t>
            </w:r>
            <w:proofErr w:type="spellStart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113" w:type="dxa"/>
            <w:vAlign w:val="center"/>
          </w:tcPr>
          <w:p w:rsidR="002F4DE9" w:rsidRPr="002F4DE9" w:rsidRDefault="002F4DE9" w:rsidP="002F4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>груп</w:t>
            </w:r>
            <w:proofErr w:type="spellEnd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>які</w:t>
            </w:r>
            <w:proofErr w:type="spellEnd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>вийшли</w:t>
            </w:r>
            <w:proofErr w:type="spellEnd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>змішаний</w:t>
            </w:r>
            <w:proofErr w:type="spellEnd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режим</w:t>
            </w:r>
          </w:p>
        </w:tc>
        <w:tc>
          <w:tcPr>
            <w:tcW w:w="2126" w:type="dxa"/>
            <w:vAlign w:val="center"/>
          </w:tcPr>
          <w:p w:rsidR="002F4DE9" w:rsidRPr="002F4DE9" w:rsidRDefault="002F4DE9" w:rsidP="002F4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>дітей</w:t>
            </w:r>
            <w:proofErr w:type="spellEnd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батьки </w:t>
            </w:r>
            <w:proofErr w:type="spellStart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>яких</w:t>
            </w:r>
            <w:proofErr w:type="spellEnd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>надали</w:t>
            </w:r>
            <w:proofErr w:type="spellEnd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>згоду</w:t>
            </w:r>
            <w:proofErr w:type="spellEnd"/>
          </w:p>
        </w:tc>
        <w:tc>
          <w:tcPr>
            <w:tcW w:w="3049" w:type="dxa"/>
            <w:vAlign w:val="center"/>
          </w:tcPr>
          <w:p w:rsidR="002F4DE9" w:rsidRDefault="002F4DE9" w:rsidP="002F4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>Графік</w:t>
            </w:r>
            <w:proofErr w:type="spellEnd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>закладів</w:t>
            </w:r>
            <w:proofErr w:type="spellEnd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>зі</w:t>
            </w:r>
            <w:proofErr w:type="spellEnd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>змішаною</w:t>
            </w:r>
            <w:proofErr w:type="spellEnd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формою </w:t>
            </w:r>
            <w:proofErr w:type="spellStart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час </w:t>
            </w:r>
            <w:proofErr w:type="spellStart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>дії</w:t>
            </w:r>
            <w:proofErr w:type="spellEnd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правового режиму </w:t>
            </w:r>
            <w:proofErr w:type="spellStart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>воєнного</w:t>
            </w:r>
            <w:proofErr w:type="spellEnd"/>
            <w:r w:rsidRPr="002F4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стану</w:t>
            </w:r>
          </w:p>
          <w:p w:rsidR="002F4DE9" w:rsidRPr="002F4DE9" w:rsidRDefault="002F4DE9" w:rsidP="002F4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DE9" w:rsidTr="002F4DE9">
        <w:tc>
          <w:tcPr>
            <w:tcW w:w="2351" w:type="dxa"/>
            <w:vAlign w:val="center"/>
          </w:tcPr>
          <w:p w:rsidR="002F4DE9" w:rsidRDefault="002F4DE9" w:rsidP="002F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E9" w:rsidRPr="002F4DE9" w:rsidRDefault="002F4DE9" w:rsidP="002F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9">
              <w:rPr>
                <w:rFonts w:ascii="Times New Roman" w:hAnsi="Times New Roman" w:cs="Times New Roman"/>
                <w:sz w:val="24"/>
                <w:szCs w:val="24"/>
              </w:rPr>
              <w:t xml:space="preserve">69065, м. </w:t>
            </w:r>
            <w:proofErr w:type="spellStart"/>
            <w:r w:rsidRPr="002F4DE9">
              <w:rPr>
                <w:rFonts w:ascii="Times New Roman" w:hAnsi="Times New Roman" w:cs="Times New Roman"/>
                <w:sz w:val="24"/>
                <w:szCs w:val="24"/>
              </w:rPr>
              <w:t>Запоріжжя</w:t>
            </w:r>
            <w:proofErr w:type="spellEnd"/>
            <w:r w:rsidRPr="002F4D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4DE9" w:rsidRDefault="002F4DE9" w:rsidP="002F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Дудикіна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  <w:p w:rsidR="002F4DE9" w:rsidRPr="002F4DE9" w:rsidRDefault="002F4DE9" w:rsidP="002F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2F4DE9" w:rsidRPr="002F4DE9" w:rsidRDefault="002F4DE9" w:rsidP="002F4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4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:rsidR="002F4DE9" w:rsidRPr="002F4DE9" w:rsidRDefault="002F4DE9" w:rsidP="002F4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4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049" w:type="dxa"/>
            <w:vAlign w:val="center"/>
          </w:tcPr>
          <w:p w:rsidR="002F4DE9" w:rsidRPr="002F4DE9" w:rsidRDefault="002F4DE9" w:rsidP="002F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E9">
              <w:rPr>
                <w:rFonts w:ascii="Times New Roman" w:hAnsi="Times New Roman" w:cs="Times New Roman"/>
                <w:sz w:val="24"/>
                <w:szCs w:val="24"/>
              </w:rPr>
              <w:t>Середа з 13.00 до 16.00</w:t>
            </w:r>
          </w:p>
        </w:tc>
      </w:tr>
    </w:tbl>
    <w:p w:rsidR="002F4DE9" w:rsidRDefault="002F4DE9" w:rsidP="002F4DE9">
      <w:pPr>
        <w:spacing w:after="0" w:line="240" w:lineRule="auto"/>
        <w:jc w:val="center"/>
      </w:pPr>
      <w:bookmarkStart w:id="0" w:name="_GoBack"/>
      <w:bookmarkEnd w:id="0"/>
    </w:p>
    <w:sectPr w:rsidR="002F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D7"/>
    <w:rsid w:val="00044954"/>
    <w:rsid w:val="002F4DE9"/>
    <w:rsid w:val="00DA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C9AE8-DD83-4FB4-9FA6-E23A12C8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2024-09-11T07:39:00Z</dcterms:created>
  <dcterms:modified xsi:type="dcterms:W3CDTF">2024-09-11T07:58:00Z</dcterms:modified>
</cp:coreProperties>
</file>