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2A" w:rsidRPr="00380F2A" w:rsidRDefault="00380F2A" w:rsidP="00380F2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Протокол №3</w:t>
      </w:r>
    </w:p>
    <w:p w:rsidR="00380F2A" w:rsidRPr="00380F2A" w:rsidRDefault="00380F2A" w:rsidP="00380F2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засідання атестаційної комісії </w:t>
      </w:r>
    </w:p>
    <w:p w:rsidR="00380F2A" w:rsidRPr="00380F2A" w:rsidRDefault="00380F2A" w:rsidP="00380F2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Запорізької початкової школи «Еврика» Запорізької міської ради</w:t>
      </w:r>
    </w:p>
    <w:p w:rsidR="00380F2A" w:rsidRPr="00380F2A" w:rsidRDefault="00380F2A" w:rsidP="00380F2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highlight w:val="cyan"/>
          <w:lang w:val="uk-UA"/>
        </w:rPr>
      </w:pPr>
    </w:p>
    <w:p w:rsidR="00380F2A" w:rsidRPr="00380F2A" w:rsidRDefault="00380F2A" w:rsidP="00380F2A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20</w:t>
      </w:r>
      <w:r w:rsidR="001227D2">
        <w:rPr>
          <w:rFonts w:ascii="Times New Roman" w:eastAsia="Calibri" w:hAnsi="Times New Roman" w:cs="Times New Roman"/>
          <w:sz w:val="24"/>
          <w:szCs w:val="24"/>
          <w:lang w:val="uk-UA"/>
        </w:rPr>
        <w:t>.03.2025</w:t>
      </w:r>
    </w:p>
    <w:p w:rsidR="00380F2A" w:rsidRP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80F2A" w:rsidRP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80F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Присутні:</w:t>
      </w:r>
    </w:p>
    <w:p w:rsidR="00380F2A" w:rsidRP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Голова - Зуб</w:t>
      </w:r>
      <w:r w:rsidRPr="00380F2A">
        <w:rPr>
          <w:rFonts w:ascii="Times New Roman" w:eastAsia="Calibri" w:hAnsi="Times New Roman" w:cs="Times New Roman"/>
          <w:sz w:val="24"/>
          <w:szCs w:val="24"/>
        </w:rPr>
        <w:t xml:space="preserve"> Л.В.</w:t>
      </w:r>
    </w:p>
    <w:p w:rsidR="00380F2A" w:rsidRP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Секретар - Пархоменко О.Ю.</w:t>
      </w:r>
    </w:p>
    <w:p w:rsidR="00380F2A" w:rsidRP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Члени комісії:</w:t>
      </w:r>
    </w:p>
    <w:p w:rsidR="00380F2A" w:rsidRP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Лисенко</w:t>
      </w:r>
      <w:r w:rsidRPr="00380F2A">
        <w:rPr>
          <w:rFonts w:ascii="Times New Roman" w:eastAsia="Calibri" w:hAnsi="Times New Roman" w:cs="Times New Roman"/>
          <w:sz w:val="24"/>
          <w:szCs w:val="24"/>
        </w:rPr>
        <w:t xml:space="preserve"> Ю.Г.</w:t>
      </w:r>
    </w:p>
    <w:p w:rsidR="00380F2A" w:rsidRP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Селівановська</w:t>
      </w:r>
      <w:proofErr w:type="spellEnd"/>
      <w:r w:rsidRPr="00380F2A">
        <w:rPr>
          <w:rFonts w:ascii="Times New Roman" w:eastAsia="Calibri" w:hAnsi="Times New Roman" w:cs="Times New Roman"/>
          <w:sz w:val="24"/>
          <w:szCs w:val="24"/>
        </w:rPr>
        <w:t xml:space="preserve"> О.М.</w:t>
      </w:r>
    </w:p>
    <w:p w:rsidR="00380F2A" w:rsidRP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F2A">
        <w:rPr>
          <w:rFonts w:ascii="Times New Roman" w:eastAsia="Calibri" w:hAnsi="Times New Roman" w:cs="Times New Roman"/>
          <w:sz w:val="24"/>
          <w:szCs w:val="24"/>
        </w:rPr>
        <w:t>Юрченко Т.М.</w:t>
      </w:r>
    </w:p>
    <w:p w:rsid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Юрченко І.Д.</w:t>
      </w:r>
    </w:p>
    <w:p w:rsidR="00380F2A" w:rsidRP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Педагоги, що атестуються:</w:t>
      </w:r>
    </w:p>
    <w:p w:rsidR="00380F2A" w:rsidRP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Здоровцова</w:t>
      </w:r>
      <w:proofErr w:type="spellEnd"/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</w:t>
      </w:r>
    </w:p>
    <w:p w:rsidR="00380F2A" w:rsidRP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Гур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є</w:t>
      </w:r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ва</w:t>
      </w:r>
      <w:proofErr w:type="spellEnd"/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А.О.</w:t>
      </w:r>
    </w:p>
    <w:p w:rsidR="00380F2A" w:rsidRP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Орлова В.В.</w:t>
      </w:r>
    </w:p>
    <w:p w:rsidR="00380F2A" w:rsidRP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80F2A" w:rsidRP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80F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Черга денна:</w:t>
      </w:r>
    </w:p>
    <w:p w:rsidR="00380F2A" w:rsidRP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1. Про атестацію на відповідність займаній посаді, присвоєння кваліфікаційної категорії «спеціаліст вищої категорії», присвоєння педагогічного</w:t>
      </w:r>
      <w:r w:rsidR="00FB72B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звання «старший 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читель» вчителю початкових класів Здоровцовій О.В.</w:t>
      </w:r>
    </w:p>
    <w:p w:rsidR="00380F2A" w:rsidRDefault="001227D2" w:rsidP="00380F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380F2A"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. Про атестацію на відповідність займаній посаді, присвоєння кваліфікаційної категорії «спеціаліст другої категорії»</w:t>
      </w:r>
      <w:r w:rsidR="00380F2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380F2A"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присвоєння педагогічного звання </w:t>
      </w:r>
      <w:r w:rsidR="00380F2A">
        <w:rPr>
          <w:rFonts w:ascii="Times New Roman" w:eastAsia="Calibri" w:hAnsi="Times New Roman" w:cs="Times New Roman"/>
          <w:sz w:val="24"/>
          <w:szCs w:val="24"/>
          <w:lang w:val="uk-UA"/>
        </w:rPr>
        <w:t>«вихователь-методист» вихователю Орловій В.В.</w:t>
      </w:r>
    </w:p>
    <w:p w:rsidR="001227D2" w:rsidRPr="00380F2A" w:rsidRDefault="001227D2" w:rsidP="001227D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. Про атестацію на відповідність займаній посаді, присвоєння кваліфіка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ційної категорії «спеціаліст друг</w:t>
      </w:r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ої категорії»,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вчителю початкових класів</w:t>
      </w:r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Гур</w:t>
      </w:r>
      <w:r w:rsidRPr="00380F2A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proofErr w:type="spellStart"/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є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вій</w:t>
      </w:r>
      <w:proofErr w:type="spellEnd"/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А.О.</w:t>
      </w:r>
    </w:p>
    <w:p w:rsid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380F2A" w:rsidRP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80F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1. Слухали:</w:t>
      </w:r>
    </w:p>
    <w:p w:rsidR="00231B67" w:rsidRDefault="00EA6A80" w:rsidP="00380F2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="00380F2A"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Зуб Л.В., голову атестаційної комісії, яка порушила клопотання перед атестаційною комісією ЗПШ «Еврика» про </w:t>
      </w:r>
      <w:r w:rsidR="00380F2A"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відповідність займаній посаді,</w:t>
      </w:r>
      <w:r w:rsidR="00380F2A"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B72BD" w:rsidRPr="00FB72BD">
        <w:rPr>
          <w:rFonts w:ascii="Times New Roman" w:eastAsia="Calibri" w:hAnsi="Times New Roman" w:cs="Times New Roman"/>
          <w:sz w:val="24"/>
          <w:szCs w:val="24"/>
          <w:lang w:val="uk-UA"/>
        </w:rPr>
        <w:t>присвоєння</w:t>
      </w:r>
      <w:r w:rsidR="00380F2A"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кваліфікаційної категорії «спеціаліст вищої категорії» та присвоєння пе</w:t>
      </w:r>
      <w:r w:rsidR="00FB72BD">
        <w:rPr>
          <w:rFonts w:ascii="Times New Roman" w:eastAsia="Calibri" w:hAnsi="Times New Roman" w:cs="Times New Roman"/>
          <w:sz w:val="24"/>
          <w:szCs w:val="24"/>
          <w:lang w:val="uk-UA"/>
        </w:rPr>
        <w:t>дагогічного звання «старший учи</w:t>
      </w:r>
      <w:r w:rsidR="00380F2A"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тель» </w:t>
      </w:r>
      <w:r w:rsidR="00FB72BD" w:rsidRPr="00FB72BD">
        <w:rPr>
          <w:rFonts w:ascii="Times New Roman" w:eastAsia="Calibri" w:hAnsi="Times New Roman" w:cs="Times New Roman"/>
          <w:sz w:val="24"/>
          <w:szCs w:val="24"/>
          <w:lang w:val="uk-UA"/>
        </w:rPr>
        <w:t>вчителю по</w:t>
      </w:r>
      <w:r w:rsidR="00FB72B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чаткових класів </w:t>
      </w:r>
      <w:proofErr w:type="spellStart"/>
      <w:r w:rsidR="00FB72BD">
        <w:rPr>
          <w:rFonts w:ascii="Times New Roman" w:eastAsia="Calibri" w:hAnsi="Times New Roman" w:cs="Times New Roman"/>
          <w:sz w:val="24"/>
          <w:szCs w:val="24"/>
          <w:lang w:val="uk-UA"/>
        </w:rPr>
        <w:t>Здоровцовій</w:t>
      </w:r>
      <w:proofErr w:type="spellEnd"/>
      <w:r w:rsidR="00FB72B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</w:t>
      </w:r>
      <w:r w:rsidR="00380F2A" w:rsidRPr="00380F2A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, освіта </w:t>
      </w:r>
      <w:r w:rsidR="00380F2A"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вища: </w:t>
      </w:r>
      <w:r w:rsidR="00FB72BD" w:rsidRPr="00FB72BD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Кам’янець-Подільський національний університет імені Івана Огієнка</w:t>
      </w:r>
      <w:r w:rsidR="00231B67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,</w:t>
      </w:r>
      <w:r w:rsidR="00FB72BD" w:rsidRPr="00FB72BD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 w:rsidR="00231B67" w:rsidRPr="00231B67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вчитель початкових класів </w:t>
      </w:r>
      <w:r w:rsidR="00FB72BD" w:rsidRPr="00FB72BD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(30.06.2014 р.)</w:t>
      </w:r>
      <w:r w:rsidR="00FB72BD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</w:t>
      </w:r>
      <w:r w:rsidR="00FB72BD" w:rsidRPr="00FB72BD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</w:p>
    <w:p w:rsidR="00380F2A" w:rsidRP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Стаж роботи на посадах педагогічних працівників</w:t>
      </w:r>
      <w:r w:rsidR="00231B67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:</w:t>
      </w: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 w:rsidR="00FB72BD" w:rsidRPr="00FB72BD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10 років, 6 місяців</w:t>
      </w:r>
      <w:r w:rsidRPr="00FB72BD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</w:t>
      </w: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</w:p>
    <w:p w:rsidR="00380F2A" w:rsidRP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Загальний обсяг підвищення кваліфікації становить </w:t>
      </w:r>
      <w:r w:rsidR="00FB72BD" w:rsidRPr="00FB72BD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580.1 годин / 19.31 кредитів ЄКТС</w:t>
      </w:r>
      <w:r w:rsidRPr="00FB72BD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</w:t>
      </w: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</w:p>
    <w:p w:rsidR="00F524F9" w:rsidRPr="00F524F9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Дата проходження та результати попередньої атестації: </w:t>
      </w:r>
      <w:r w:rsidR="00F524F9" w:rsidRP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17.03.2021, відповідає займаній посаді, присвоїти кваліфікаційну категорію «спеціаліст першої категорії»</w:t>
      </w:r>
      <w:r w:rsid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</w:t>
      </w:r>
    </w:p>
    <w:p w:rsidR="00F524F9" w:rsidRPr="00F524F9" w:rsidRDefault="00EA6A80" w:rsidP="00F524F9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2. Лисенко Ю.Г., </w:t>
      </w:r>
      <w:r w:rsidRPr="00EA6A80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члена атестаційної комісії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</w:t>
      </w:r>
      <w:r w:rsidRPr="00EA6A80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 w:rsid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Ольга Вячеславівна</w:t>
      </w:r>
      <w:r w:rsidR="00380F2A"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 w:rsidR="00F524F9" w:rsidRP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зарекомендувала себе як творчий, креативний, вмотивований педагог. Володіє і вміло використовує інноваційні технології та новітні методики НУШ в освітньому та виховному процесі, що сприяє набуття життєвих </w:t>
      </w:r>
      <w:proofErr w:type="spellStart"/>
      <w:r w:rsidR="00F524F9" w:rsidRP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компетентностей</w:t>
      </w:r>
      <w:proofErr w:type="spellEnd"/>
      <w:r w:rsidR="00F524F9" w:rsidRP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молодших школярів. </w:t>
      </w:r>
      <w:proofErr w:type="spellStart"/>
      <w:r w:rsidR="00F524F9" w:rsidRP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Уроки</w:t>
      </w:r>
      <w:proofErr w:type="spellEnd"/>
      <w:r w:rsidR="00F524F9" w:rsidRP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проходять відповідно до вимог Державного стандарту початкової загальної освіти.</w:t>
      </w:r>
    </w:p>
    <w:p w:rsidR="00F524F9" w:rsidRDefault="00F524F9" w:rsidP="00F524F9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lastRenderedPageBreak/>
        <w:t>Здоровцова</w:t>
      </w:r>
      <w:proofErr w:type="spellEnd"/>
      <w:r w:rsidRP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О.В.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розробляє і використовує різнорівневі завдання. </w:t>
      </w:r>
      <w:proofErr w:type="spellStart"/>
      <w:r w:rsidRP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Уроки</w:t>
      </w:r>
      <w:proofErr w:type="spellEnd"/>
      <w:r w:rsidRP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проходять цікаво, доброзичливо, </w:t>
      </w:r>
      <w:proofErr w:type="spellStart"/>
      <w:r w:rsidRP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емоційно</w:t>
      </w:r>
      <w:proofErr w:type="spellEnd"/>
      <w:r w:rsidRP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, впроваджує нестандартні форми уроків. Вчитель працює над темою самоосвіти: «</w:t>
      </w:r>
      <w:r w:rsidRP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Викор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истання інноваційних технологій</w:t>
      </w:r>
      <w:r w:rsidRP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в сучасних умовах розвитку освіти</w:t>
      </w:r>
      <w:r w:rsidRP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». </w:t>
      </w:r>
      <w:r w:rsidRP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Ольга Вячеславівна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є активним учасником </w:t>
      </w:r>
      <w:r w:rsidRP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освітніх проектів, </w:t>
      </w:r>
      <w:proofErr w:type="spellStart"/>
      <w:r w:rsidRP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вебінарів</w:t>
      </w:r>
      <w:proofErr w:type="spellEnd"/>
      <w:r w:rsidRPr="00F524F9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методичних об’єднань, конкурсів, де займає призові місця.</w:t>
      </w:r>
    </w:p>
    <w:p w:rsidR="00EA6A80" w:rsidRPr="00EA6A80" w:rsidRDefault="00EA6A80" w:rsidP="00EA6A8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6A8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F524F9" w:rsidRPr="00380F2A" w:rsidRDefault="00F524F9" w:rsidP="00F524F9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Відпо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відає займаній посаді, присвої</w:t>
      </w: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ти кваліфікаційну категорію «спеціаліст вищої категорії», присвоїти педагогічн</w:t>
      </w:r>
      <w:r w:rsidR="001227D2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е звання «старший у</w:t>
      </w: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читель».</w:t>
      </w:r>
    </w:p>
    <w:p w:rsidR="00EA6A80" w:rsidRPr="00EA6A80" w:rsidRDefault="00EA6A80" w:rsidP="00EA6A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6A8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Результати голосування:</w:t>
      </w:r>
      <w:r w:rsidRPr="00EA6A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«за» - </w:t>
      </w:r>
      <w:r w:rsidRPr="00EA6A80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6 осіб</w:t>
      </w:r>
      <w:r w:rsidRPr="00EA6A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«проти» - </w:t>
      </w:r>
      <w:r w:rsidRPr="00EA6A80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0 осіб</w:t>
      </w:r>
      <w:r w:rsidRPr="00EA6A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«утримались» - </w:t>
      </w:r>
      <w:r w:rsidRPr="00EA6A80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0 осіб</w:t>
      </w:r>
      <w:r w:rsidRPr="00EA6A8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524F9" w:rsidRDefault="00F524F9" w:rsidP="00380F2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</w:p>
    <w:p w:rsidR="00231B67" w:rsidRPr="00380F2A" w:rsidRDefault="00EA6A80" w:rsidP="00231B6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="00231B67" w:rsidRPr="00380F2A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Слухали:</w:t>
      </w:r>
    </w:p>
    <w:p w:rsidR="00231B67" w:rsidRPr="00231B67" w:rsidRDefault="00EA6A80" w:rsidP="00231B67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="00380F2A"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Зуб Л.В., голову атестаційної комісії, яка порушила клопотання перед атестаційною комісією ЗПШ «Еврика» про</w:t>
      </w:r>
      <w:r w:rsidR="00380F2A"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відповідність займаній посаді, </w:t>
      </w:r>
      <w:r w:rsidR="00231B67">
        <w:rPr>
          <w:rFonts w:ascii="Times New Roman" w:eastAsia="Calibri" w:hAnsi="Times New Roman" w:cs="Times New Roman"/>
          <w:sz w:val="24"/>
          <w:szCs w:val="24"/>
          <w:lang w:val="uk-UA"/>
        </w:rPr>
        <w:t>присвоє</w:t>
      </w:r>
      <w:r w:rsidR="00380F2A"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ння кваліфіка</w:t>
      </w:r>
      <w:r w:rsidR="00231B67">
        <w:rPr>
          <w:rFonts w:ascii="Times New Roman" w:eastAsia="Calibri" w:hAnsi="Times New Roman" w:cs="Times New Roman"/>
          <w:sz w:val="24"/>
          <w:szCs w:val="24"/>
          <w:lang w:val="uk-UA"/>
        </w:rPr>
        <w:t>ційної категорії «спеціаліст друг</w:t>
      </w:r>
      <w:r w:rsidR="00380F2A"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ої категорії» та присвоєння педаг</w:t>
      </w:r>
      <w:r w:rsidR="00231B67">
        <w:rPr>
          <w:rFonts w:ascii="Times New Roman" w:eastAsia="Calibri" w:hAnsi="Times New Roman" w:cs="Times New Roman"/>
          <w:sz w:val="24"/>
          <w:szCs w:val="24"/>
          <w:lang w:val="uk-UA"/>
        </w:rPr>
        <w:t>огічного звання «вихователь-методист</w:t>
      </w:r>
      <w:r w:rsidR="00380F2A"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» в</w:t>
      </w:r>
      <w:r w:rsidR="00231B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ихователю Орловій В.В., </w:t>
      </w:r>
      <w:r w:rsidR="00380F2A" w:rsidRPr="00380F2A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освіта </w:t>
      </w:r>
      <w:r w:rsidR="001227D2" w:rsidRPr="001227D2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середня-спеціальна</w:t>
      </w:r>
      <w:r w:rsidR="00380F2A"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: </w:t>
      </w:r>
      <w:r w:rsidR="001227D2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Запорізький педагогічний кол</w:t>
      </w:r>
      <w:bookmarkStart w:id="0" w:name="_GoBack"/>
      <w:bookmarkEnd w:id="0"/>
      <w:r w:rsidR="00231B67" w:rsidRPr="00231B67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едж № 1 </w:t>
      </w:r>
      <w:r w:rsidR="00231B67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«Дошкільне виховання», в</w:t>
      </w:r>
      <w:r w:rsidR="00231B67" w:rsidRPr="00231B67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ихователь дітей дошкільного віку (25.06.2005 р.)</w:t>
      </w:r>
      <w:r w:rsidR="00231B67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</w:t>
      </w:r>
    </w:p>
    <w:p w:rsidR="00231B67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Стаж роботи на посадах педагогічних працівників: </w:t>
      </w:r>
      <w:r w:rsidR="00231B67" w:rsidRPr="00231B67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22 роки, 9 місяців </w:t>
      </w:r>
    </w:p>
    <w:p w:rsidR="00231B67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Загальний обсяг підвищення кваліфікації становить </w:t>
      </w:r>
      <w:r w:rsidR="00231B67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229 годин / 7.63 кредитів ЄКТС.</w:t>
      </w:r>
    </w:p>
    <w:p w:rsidR="00231B67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80F2A">
        <w:rPr>
          <w:rFonts w:ascii="Times New Roman" w:eastAsia="Calibri" w:hAnsi="Times New Roman" w:cs="Times New Roman"/>
          <w:sz w:val="24"/>
          <w:szCs w:val="24"/>
          <w:lang w:val="uk-UA"/>
        </w:rPr>
        <w:t>Дата проходження та результати попередньої атестації:</w:t>
      </w:r>
      <w:r w:rsidR="00EA6A80" w:rsidRPr="00EA6A80">
        <w:rPr>
          <w:rFonts w:ascii="Times New Roman" w:hAnsi="Times New Roman" w:cs="Times New Roman"/>
          <w:sz w:val="24"/>
          <w:szCs w:val="24"/>
        </w:rPr>
        <w:t xml:space="preserve"> </w:t>
      </w:r>
      <w:r w:rsidR="00EA6A80" w:rsidRPr="00EA6A80">
        <w:rPr>
          <w:rFonts w:ascii="Times New Roman" w:eastAsia="Calibri" w:hAnsi="Times New Roman" w:cs="Times New Roman"/>
          <w:sz w:val="24"/>
          <w:szCs w:val="24"/>
          <w:lang w:val="uk-UA"/>
        </w:rPr>
        <w:t>09.04.2020, відповідає займаній посаді, відповідає кваліфікаційній категорії «спеціаліст» та відповідає педагогічному званню «вихователь-методист», встановлено «11 тарифний розряд»</w:t>
      </w:r>
      <w:r w:rsidR="00EA6A8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380F2A" w:rsidRPr="00380F2A" w:rsidRDefault="00EA6A80" w:rsidP="00380F2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2. Юрченко Т.М</w:t>
      </w:r>
      <w:r w:rsidRPr="00EA6A80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., члена атестаційної комісії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</w:t>
      </w:r>
      <w:r w:rsidRPr="00EA6A80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Орлова В.В. </w:t>
      </w:r>
      <w:proofErr w:type="spellStart"/>
      <w:r w:rsidR="00380F2A"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грамо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тно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організовує освітній процес</w:t>
      </w:r>
      <w:r w:rsidR="00380F2A"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із дотриманням вимог Базового компонента дошкільної освіти й чинних програм та з урахуванням психологічних, фізіологічних, індивідуальних й вікових особливостей розвитку дітей.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EA6A80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Основний напрямок поглибленої роботи з питань самоосвіти: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«Використання STEAM на заняттях</w:t>
      </w:r>
      <w:r w:rsidRPr="00EA6A80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з дітьми дошкільного віку»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 Віта Вікторівна</w:t>
      </w:r>
      <w:r w:rsidR="00380F2A"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розробляє і активно впроваджує інтерактивні методи роботи під час дистанційної форми роботи. Має достатній рівень професіоналізму, використовує сучасні форми навчання через </w:t>
      </w:r>
      <w:proofErr w:type="spellStart"/>
      <w:r w:rsidR="00380F2A"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Пад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лет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дошку. Педагог м</w:t>
      </w:r>
      <w:r w:rsidR="00380F2A"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ає високий рівень культури, користується повагою колег, вихованців та батьків.</w:t>
      </w:r>
    </w:p>
    <w:p w:rsidR="00EA6A80" w:rsidRPr="00EA6A80" w:rsidRDefault="00EA6A80" w:rsidP="00EA6A8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6A8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EA6A80" w:rsidRPr="00380F2A" w:rsidRDefault="00EA6A80" w:rsidP="00EA6A80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Відпо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відає займаній посаді, присвої</w:t>
      </w: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ти кваліфік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аційну категорію «спеціаліст друг</w:t>
      </w: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ої категорії», присвоїти педагогічн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е звання «вихова</w:t>
      </w: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тель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-методист</w:t>
      </w: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».</w:t>
      </w:r>
    </w:p>
    <w:p w:rsidR="00EA6A80" w:rsidRPr="00EA6A80" w:rsidRDefault="00EA6A80" w:rsidP="00EA6A8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6A8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Результати голосування:</w:t>
      </w:r>
      <w:r w:rsidRPr="00EA6A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«за» - </w:t>
      </w:r>
      <w:r w:rsidRPr="00EA6A80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6 осіб</w:t>
      </w:r>
      <w:r w:rsidRPr="00EA6A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«проти» - </w:t>
      </w:r>
      <w:r w:rsidRPr="00EA6A80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0 осіб</w:t>
      </w:r>
      <w:r w:rsidRPr="00EA6A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«утримались» - </w:t>
      </w:r>
      <w:r w:rsidRPr="00EA6A80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0 осіб</w:t>
      </w:r>
      <w:r w:rsidRPr="00EA6A8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380F2A" w:rsidRP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</w:p>
    <w:p w:rsidR="00D82BB4" w:rsidRPr="00D82BB4" w:rsidRDefault="00D82BB4" w:rsidP="00D82BB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3</w:t>
      </w:r>
      <w:r w:rsidRPr="00D82BB4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. Слухали:</w:t>
      </w:r>
    </w:p>
    <w:p w:rsidR="00D82BB4" w:rsidRPr="00D82BB4" w:rsidRDefault="00380F2A" w:rsidP="00D82BB4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1. Зуб Л.В., голову атестаційної комісії, яка запропонувала порушити клопотання перед атестаційною комісією ЗПШ «Еврика» про відповідність займаній посаді, присвоєння кваліфікаційної категорії «спеціаліст другої категорії» вчителю початкових класів </w:t>
      </w:r>
      <w:r w:rsid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    Гур</w:t>
      </w:r>
      <w:r w:rsidR="00D82BB4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’</w:t>
      </w:r>
      <w:proofErr w:type="spellStart"/>
      <w:r w:rsid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євій</w:t>
      </w:r>
      <w:proofErr w:type="spellEnd"/>
      <w:r w:rsid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А.О.</w:t>
      </w: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, освіта </w:t>
      </w:r>
      <w:r w:rsidR="00D82BB4" w:rsidRP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повна вища</w:t>
      </w:r>
      <w:r w:rsid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, </w:t>
      </w:r>
      <w:r w:rsidR="00D82BB4" w:rsidRP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бакалавр</w:t>
      </w: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: </w:t>
      </w:r>
      <w:r w:rsidR="00D82BB4" w:rsidRP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К</w:t>
      </w:r>
      <w:r w:rsid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омунальний заклад вищої освіти «</w:t>
      </w:r>
      <w:r w:rsidR="00D82BB4" w:rsidRP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Хортицька на</w:t>
      </w:r>
      <w:r w:rsid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вчально-реабілітаційна академія», у</w:t>
      </w:r>
      <w:r w:rsidR="00D82BB4" w:rsidRP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читель початкових класів, учитель іноземної мови початкової школи, асисте</w:t>
      </w:r>
      <w:r w:rsid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нт учителя в інклюзивному класі</w:t>
      </w:r>
      <w:r w:rsidR="00D82BB4" w:rsidRP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(05.07.2023 р.)</w:t>
      </w:r>
      <w:r w:rsid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</w:t>
      </w:r>
    </w:p>
    <w:p w:rsidR="00D82BB4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Стаж роботи на посадах педагогічних працівників:</w:t>
      </w:r>
      <w:r w:rsid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  <w:r w:rsidR="00D82BB4" w:rsidRP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3 роки, 6 місяців</w:t>
      </w:r>
      <w:r w:rsid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</w:t>
      </w:r>
      <w:r w:rsidR="00D82BB4" w:rsidRP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</w:t>
      </w:r>
    </w:p>
    <w:p w:rsidR="00D82BB4" w:rsidRDefault="00D82BB4" w:rsidP="00380F2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Не атестувалась.</w:t>
      </w:r>
    </w:p>
    <w:p w:rsidR="00D82BB4" w:rsidRDefault="00D82BB4" w:rsidP="00380F2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2. Юрченко І.Д., члена атестаційної комісії. Ратнікова А.О. успішно пройшла сертифікацію педагогічних працівників та отримала СЕРТИФІКАТ №2400042 виданий 06.12.2024 року, </w:t>
      </w:r>
      <w:r w:rsidRP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lastRenderedPageBreak/>
        <w:t xml:space="preserve">відповідно до Професійного стандарту за професіями, затвердженого Наказом міністерства розвитку економіки, торгівлі та сільського господарства України від 23.12.2020 року № 2736-20. Згідно пункту 13 ч. І Положення про атестацію педагогічних працівників, успішне проходження сертифікації зараховується як проходження атестації педагогічним працівником та є підставою для присвоєння атестаційною комісією йому чергової кваліфікаційної категорії, що здійснюється атестаційною комісією без проведення будь-яких заходів, пов’язаних із вивченням і оцінюванням його діяльності та професійних </w:t>
      </w:r>
      <w:proofErr w:type="spellStart"/>
      <w:r w:rsidRP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компетентностей</w:t>
      </w:r>
      <w:proofErr w:type="spellEnd"/>
      <w:r w:rsidRP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, без урахування тривалості </w:t>
      </w:r>
      <w:proofErr w:type="spellStart"/>
      <w:r w:rsidRP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міжатестаційного</w:t>
      </w:r>
      <w:proofErr w:type="spellEnd"/>
      <w:r w:rsidRPr="00D82BB4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періоду, вимог до стажу роботи для присвоєння відповідної кваліфікаційної категорії та умов підвищення кваліфікації.</w:t>
      </w:r>
    </w:p>
    <w:p w:rsidR="00D82BB4" w:rsidRPr="00EA6A80" w:rsidRDefault="00D82BB4" w:rsidP="00D82BB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6A8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D82BB4" w:rsidRPr="00380F2A" w:rsidRDefault="00D82BB4" w:rsidP="00D82BB4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Відпо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відає займаній посаді, присвої</w:t>
      </w: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ти кваліфік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аційну категорію «спеціаліст друг</w:t>
      </w: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ої 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категорії»</w:t>
      </w:r>
      <w:r w:rsidRPr="00380F2A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.</w:t>
      </w:r>
    </w:p>
    <w:p w:rsidR="00D82BB4" w:rsidRPr="00EA6A80" w:rsidRDefault="00D82BB4" w:rsidP="00D82BB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6A8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Результати голосування:</w:t>
      </w:r>
      <w:r w:rsidRPr="00EA6A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«за» - </w:t>
      </w:r>
      <w:r w:rsidRPr="00EA6A80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6 осіб</w:t>
      </w:r>
      <w:r w:rsidRPr="00EA6A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«проти» - </w:t>
      </w:r>
      <w:r w:rsidRPr="00EA6A80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0 осіб</w:t>
      </w:r>
      <w:r w:rsidRPr="00EA6A8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«утримались» - </w:t>
      </w:r>
      <w:r w:rsidRPr="00EA6A80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0 осіб</w:t>
      </w:r>
      <w:r w:rsidRPr="00EA6A8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82BB4" w:rsidRPr="00380F2A" w:rsidRDefault="00D82BB4" w:rsidP="00D82BB4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</w:p>
    <w:p w:rsidR="00380F2A" w:rsidRPr="00380F2A" w:rsidRDefault="00380F2A" w:rsidP="00380F2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</w:p>
    <w:p w:rsidR="00D82BB4" w:rsidRPr="00D82BB4" w:rsidRDefault="00D82BB4" w:rsidP="00D82B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>Голова атестаційної комісії</w:t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  <w:t>Лариса ЗУБ</w:t>
      </w:r>
    </w:p>
    <w:p w:rsidR="00D82BB4" w:rsidRPr="00D82BB4" w:rsidRDefault="00D82BB4" w:rsidP="00D82B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82BB4" w:rsidRPr="00D82BB4" w:rsidRDefault="00D82BB4" w:rsidP="00D82B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>Секретар</w:t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Ольга ПАРХОМЕНКО </w:t>
      </w:r>
    </w:p>
    <w:p w:rsidR="00D82BB4" w:rsidRPr="00D82BB4" w:rsidRDefault="00D82BB4" w:rsidP="00D82BB4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82BB4" w:rsidRPr="00D82BB4" w:rsidRDefault="00D82BB4" w:rsidP="00D82BB4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82BB4" w:rsidRPr="00D82BB4" w:rsidRDefault="00D82BB4" w:rsidP="00D82BB4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82BB4" w:rsidRPr="00D82BB4" w:rsidRDefault="00D82BB4" w:rsidP="00D82B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>Члени атестаційної комісії:</w:t>
      </w:r>
    </w:p>
    <w:p w:rsidR="00D82BB4" w:rsidRPr="00D82BB4" w:rsidRDefault="00D82BB4" w:rsidP="00D82B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82BB4" w:rsidRPr="00D82BB4" w:rsidRDefault="00D82BB4" w:rsidP="00D82B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Юлія ЛИСЕНКО </w:t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  <w:t>Олена СЕЛІВАНОВСЬКА</w:t>
      </w:r>
    </w:p>
    <w:p w:rsidR="00D82BB4" w:rsidRPr="00D82BB4" w:rsidRDefault="00D82BB4" w:rsidP="00D82B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82BB4" w:rsidRPr="00D82BB4" w:rsidRDefault="00D82BB4" w:rsidP="00D82BB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>Тетяна ЮРЧЕНКО</w:t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82BB4">
        <w:rPr>
          <w:rFonts w:ascii="Times New Roman" w:eastAsia="Calibri" w:hAnsi="Times New Roman" w:cs="Times New Roman"/>
          <w:sz w:val="24"/>
          <w:szCs w:val="24"/>
          <w:lang w:val="uk-UA"/>
        </w:rPr>
        <w:tab/>
        <w:t>Ірина ЮРЧЕНКО</w:t>
      </w:r>
    </w:p>
    <w:p w:rsidR="00CC07B6" w:rsidRDefault="00CC07B6" w:rsidP="00D82BB4">
      <w:pPr>
        <w:spacing w:after="0" w:line="276" w:lineRule="auto"/>
        <w:jc w:val="both"/>
      </w:pPr>
    </w:p>
    <w:sectPr w:rsidR="00CC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9C"/>
    <w:rsid w:val="001227D2"/>
    <w:rsid w:val="00231B67"/>
    <w:rsid w:val="00380F2A"/>
    <w:rsid w:val="004B19A6"/>
    <w:rsid w:val="00CC07B6"/>
    <w:rsid w:val="00D82BB4"/>
    <w:rsid w:val="00EA6A80"/>
    <w:rsid w:val="00F524F9"/>
    <w:rsid w:val="00F5629C"/>
    <w:rsid w:val="00F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B4E0"/>
  <w15:chartTrackingRefBased/>
  <w15:docId w15:val="{E6C16413-2C21-48A5-8140-54975735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2025-03-26T09:58:00Z</cp:lastPrinted>
  <dcterms:created xsi:type="dcterms:W3CDTF">2025-03-20T12:24:00Z</dcterms:created>
  <dcterms:modified xsi:type="dcterms:W3CDTF">2025-03-26T10:04:00Z</dcterms:modified>
</cp:coreProperties>
</file>