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6EC" w:rsidRDefault="003B66EC" w:rsidP="00BA0992">
      <w:pPr>
        <w:pageBreakBefore/>
        <w:spacing w:after="0" w:line="276" w:lineRule="auto"/>
        <w:jc w:val="center"/>
        <w:rPr>
          <w:rFonts w:ascii="Times New Roman" w:eastAsia="Times New Roman" w:hAnsi="Times New Roman" w:cs="Times New Roman"/>
          <w:b/>
          <w:sz w:val="32"/>
          <w:szCs w:val="32"/>
          <w:lang w:val="uk-UA" w:eastAsia="ru-RU"/>
        </w:rPr>
      </w:pPr>
      <w:r w:rsidRPr="003B66EC">
        <w:rPr>
          <w:rFonts w:ascii="Times New Roman" w:eastAsia="Times New Roman" w:hAnsi="Times New Roman" w:cs="Times New Roman"/>
          <w:b/>
          <w:sz w:val="32"/>
          <w:szCs w:val="32"/>
          <w:lang w:val="uk-UA" w:eastAsia="ru-RU"/>
        </w:rPr>
        <w:t xml:space="preserve">Аналіз роботи ЗПШ «Еврика» </w:t>
      </w:r>
    </w:p>
    <w:p w:rsidR="003B66EC" w:rsidRPr="003B66EC" w:rsidRDefault="00D55B95" w:rsidP="00BA0992">
      <w:pPr>
        <w:spacing w:after="0" w:line="276" w:lineRule="auto"/>
        <w:jc w:val="center"/>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за 2024-2025</w:t>
      </w:r>
      <w:r w:rsidR="003B66EC" w:rsidRPr="003B66EC">
        <w:rPr>
          <w:rFonts w:ascii="Times New Roman" w:eastAsia="Times New Roman" w:hAnsi="Times New Roman" w:cs="Times New Roman"/>
          <w:b/>
          <w:sz w:val="32"/>
          <w:szCs w:val="32"/>
          <w:lang w:val="uk-UA" w:eastAsia="ru-RU"/>
        </w:rPr>
        <w:t xml:space="preserve"> навчальний рік</w:t>
      </w:r>
    </w:p>
    <w:p w:rsidR="003B66EC" w:rsidRPr="003B66EC" w:rsidRDefault="003B66EC" w:rsidP="003B66EC">
      <w:pPr>
        <w:spacing w:after="0" w:line="240" w:lineRule="auto"/>
        <w:rPr>
          <w:rFonts w:ascii="Times New Roman" w:eastAsia="Calibri" w:hAnsi="Times New Roman" w:cs="Times New Roman"/>
          <w:b/>
          <w:i/>
          <w:sz w:val="24"/>
          <w:szCs w:val="24"/>
          <w:lang w:val="uk-UA"/>
        </w:rPr>
      </w:pPr>
    </w:p>
    <w:p w:rsidR="00F13FE5" w:rsidRPr="00F13FE5" w:rsidRDefault="00F13FE5" w:rsidP="00BA0992">
      <w:pPr>
        <w:tabs>
          <w:tab w:val="left" w:pos="709"/>
          <w:tab w:val="left" w:pos="3686"/>
        </w:tabs>
        <w:spacing w:after="0" w:line="276"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r w:rsidR="003B66EC" w:rsidRPr="003B66EC">
        <w:rPr>
          <w:rFonts w:ascii="Times New Roman" w:eastAsia="Times New Roman" w:hAnsi="Times New Roman" w:cs="Times New Roman"/>
          <w:sz w:val="24"/>
          <w:szCs w:val="24"/>
          <w:lang w:val="uk-UA" w:eastAsia="ru-RU"/>
        </w:rPr>
        <w:t xml:space="preserve">Освітня діяльність в Запорізькій </w:t>
      </w:r>
      <w:r w:rsidR="00D55B95">
        <w:rPr>
          <w:rFonts w:ascii="Times New Roman" w:eastAsia="Times New Roman" w:hAnsi="Times New Roman" w:cs="Times New Roman"/>
          <w:sz w:val="24"/>
          <w:szCs w:val="24"/>
          <w:lang w:val="uk-UA" w:eastAsia="ru-RU"/>
        </w:rPr>
        <w:t>початковій школі «Еврика» у 2024-2025</w:t>
      </w:r>
      <w:r w:rsidR="003B66EC" w:rsidRPr="003B66EC">
        <w:rPr>
          <w:rFonts w:ascii="Times New Roman" w:eastAsia="Times New Roman" w:hAnsi="Times New Roman" w:cs="Times New Roman"/>
          <w:sz w:val="24"/>
          <w:szCs w:val="24"/>
          <w:lang w:val="uk-UA" w:eastAsia="ru-RU"/>
        </w:rPr>
        <w:t xml:space="preserve"> навчальному році організована відповідно до </w:t>
      </w:r>
      <w:r w:rsidR="00D55B95" w:rsidRPr="00D55B95">
        <w:rPr>
          <w:rFonts w:ascii="Times New Roman" w:eastAsia="Times New Roman" w:hAnsi="Times New Roman" w:cs="Times New Roman"/>
          <w:sz w:val="24"/>
          <w:szCs w:val="24"/>
          <w:lang w:val="uk-UA" w:eastAsia="ru-RU"/>
        </w:rPr>
        <w:t>Конституції України</w:t>
      </w:r>
      <w:r w:rsidR="00D55B95">
        <w:rPr>
          <w:rFonts w:ascii="Times New Roman" w:eastAsia="Times New Roman" w:hAnsi="Times New Roman" w:cs="Times New Roman"/>
          <w:sz w:val="24"/>
          <w:szCs w:val="24"/>
          <w:lang w:val="uk-UA" w:eastAsia="ru-RU"/>
        </w:rPr>
        <w:t>,</w:t>
      </w:r>
      <w:r w:rsidR="00D55B95" w:rsidRPr="00D55B95">
        <w:rPr>
          <w:rFonts w:ascii="Times New Roman" w:eastAsia="Times New Roman" w:hAnsi="Times New Roman" w:cs="Times New Roman"/>
          <w:sz w:val="24"/>
          <w:szCs w:val="24"/>
          <w:lang w:val="uk-UA" w:eastAsia="ru-RU"/>
        </w:rPr>
        <w:t xml:space="preserve"> </w:t>
      </w:r>
      <w:r w:rsidR="00D55B95">
        <w:rPr>
          <w:rFonts w:ascii="Times New Roman" w:eastAsia="Times New Roman" w:hAnsi="Times New Roman" w:cs="Times New Roman"/>
          <w:sz w:val="24"/>
          <w:szCs w:val="24"/>
          <w:lang w:val="uk-UA" w:eastAsia="ru-RU"/>
        </w:rPr>
        <w:t>Закон</w:t>
      </w:r>
      <w:r w:rsidR="005E7CB8">
        <w:rPr>
          <w:rFonts w:ascii="Times New Roman" w:eastAsia="Times New Roman" w:hAnsi="Times New Roman" w:cs="Times New Roman"/>
          <w:sz w:val="24"/>
          <w:szCs w:val="24"/>
          <w:lang w:val="uk-UA" w:eastAsia="ru-RU"/>
        </w:rPr>
        <w:t xml:space="preserve">у України «Про освіту», </w:t>
      </w:r>
      <w:r w:rsidR="00D55B95" w:rsidRPr="00D55B95">
        <w:rPr>
          <w:rFonts w:ascii="Times New Roman" w:eastAsia="Times New Roman" w:hAnsi="Times New Roman" w:cs="Times New Roman"/>
          <w:sz w:val="24"/>
          <w:szCs w:val="24"/>
          <w:lang w:val="uk-UA" w:eastAsia="ru-RU"/>
        </w:rPr>
        <w:t>Закон</w:t>
      </w:r>
      <w:r w:rsidR="00D55B95">
        <w:rPr>
          <w:rFonts w:ascii="Times New Roman" w:eastAsia="Times New Roman" w:hAnsi="Times New Roman" w:cs="Times New Roman"/>
          <w:sz w:val="24"/>
          <w:szCs w:val="24"/>
          <w:lang w:val="uk-UA" w:eastAsia="ru-RU"/>
        </w:rPr>
        <w:t>у</w:t>
      </w:r>
      <w:r w:rsidR="00D55B95" w:rsidRPr="00D55B95">
        <w:rPr>
          <w:rFonts w:ascii="Times New Roman" w:eastAsia="Times New Roman" w:hAnsi="Times New Roman" w:cs="Times New Roman"/>
          <w:sz w:val="24"/>
          <w:szCs w:val="24"/>
          <w:lang w:val="uk-UA" w:eastAsia="ru-RU"/>
        </w:rPr>
        <w:t xml:space="preserve"> У</w:t>
      </w:r>
      <w:r w:rsidR="00D55B95">
        <w:rPr>
          <w:rFonts w:ascii="Times New Roman" w:eastAsia="Times New Roman" w:hAnsi="Times New Roman" w:cs="Times New Roman"/>
          <w:sz w:val="24"/>
          <w:szCs w:val="24"/>
          <w:lang w:val="uk-UA" w:eastAsia="ru-RU"/>
        </w:rPr>
        <w:t>країни «Про дошкільну освіту», З</w:t>
      </w:r>
      <w:r w:rsidR="00D55B95" w:rsidRPr="00D55B95">
        <w:rPr>
          <w:rFonts w:ascii="Times New Roman" w:eastAsia="Times New Roman" w:hAnsi="Times New Roman" w:cs="Times New Roman"/>
          <w:sz w:val="24"/>
          <w:szCs w:val="24"/>
          <w:lang w:val="uk-UA" w:eastAsia="ru-RU"/>
        </w:rPr>
        <w:t>акон</w:t>
      </w:r>
      <w:r w:rsidR="00D55B95">
        <w:rPr>
          <w:rFonts w:ascii="Times New Roman" w:eastAsia="Times New Roman" w:hAnsi="Times New Roman" w:cs="Times New Roman"/>
          <w:sz w:val="24"/>
          <w:szCs w:val="24"/>
          <w:lang w:val="uk-UA" w:eastAsia="ru-RU"/>
        </w:rPr>
        <w:t>у</w:t>
      </w:r>
      <w:r w:rsidR="00D55B95" w:rsidRPr="00D55B95">
        <w:rPr>
          <w:rFonts w:ascii="Times New Roman" w:eastAsia="Times New Roman" w:hAnsi="Times New Roman" w:cs="Times New Roman"/>
          <w:sz w:val="24"/>
          <w:szCs w:val="24"/>
          <w:lang w:val="uk-UA" w:eastAsia="ru-RU"/>
        </w:rPr>
        <w:t xml:space="preserve"> Ук</w:t>
      </w:r>
      <w:r w:rsidR="00D55B95">
        <w:rPr>
          <w:rFonts w:ascii="Times New Roman" w:eastAsia="Times New Roman" w:hAnsi="Times New Roman" w:cs="Times New Roman"/>
          <w:sz w:val="24"/>
          <w:szCs w:val="24"/>
          <w:lang w:val="uk-UA" w:eastAsia="ru-RU"/>
        </w:rPr>
        <w:t xml:space="preserve">раїни «Про охорону дитинства», </w:t>
      </w:r>
      <w:r w:rsidR="00D55B95" w:rsidRPr="00D55B95">
        <w:rPr>
          <w:rFonts w:ascii="Times New Roman" w:eastAsia="Times New Roman" w:hAnsi="Times New Roman" w:cs="Times New Roman"/>
          <w:sz w:val="24"/>
          <w:szCs w:val="24"/>
          <w:lang w:val="uk-UA" w:eastAsia="ru-RU"/>
        </w:rPr>
        <w:t>Положення</w:t>
      </w:r>
      <w:r w:rsidR="00D55B95">
        <w:rPr>
          <w:rFonts w:ascii="Times New Roman" w:eastAsia="Times New Roman" w:hAnsi="Times New Roman" w:cs="Times New Roman"/>
          <w:sz w:val="24"/>
          <w:szCs w:val="24"/>
          <w:lang w:val="uk-UA" w:eastAsia="ru-RU"/>
        </w:rPr>
        <w:t xml:space="preserve"> про заклад дошкільної освіти, </w:t>
      </w:r>
      <w:r w:rsidRPr="00F13FE5">
        <w:rPr>
          <w:rFonts w:ascii="Times New Roman" w:eastAsia="Times New Roman" w:hAnsi="Times New Roman" w:cs="Times New Roman"/>
          <w:bCs/>
          <w:sz w:val="24"/>
          <w:szCs w:val="24"/>
          <w:lang w:val="uk-UA" w:eastAsia="ru-RU"/>
        </w:rPr>
        <w:t>Положення про атестацію педагогічних працівників</w:t>
      </w:r>
      <w:r>
        <w:rPr>
          <w:rFonts w:ascii="Times New Roman" w:eastAsia="Times New Roman" w:hAnsi="Times New Roman" w:cs="Times New Roman"/>
          <w:bCs/>
          <w:sz w:val="24"/>
          <w:szCs w:val="24"/>
          <w:lang w:val="uk-UA" w:eastAsia="ru-RU"/>
        </w:rPr>
        <w:t>,</w:t>
      </w:r>
      <w:r w:rsidRPr="00F13FE5">
        <w:rPr>
          <w:rFonts w:ascii="Times New Roman" w:eastAsia="Times New Roman" w:hAnsi="Times New Roman" w:cs="Times New Roman"/>
          <w:sz w:val="24"/>
          <w:szCs w:val="24"/>
          <w:lang w:val="uk-UA" w:eastAsia="ru-RU"/>
        </w:rPr>
        <w:t xml:space="preserve"> Положення про дистанційну форму здобуття повної загальної середньої освіти</w:t>
      </w:r>
      <w:r>
        <w:rPr>
          <w:rFonts w:ascii="Times New Roman" w:eastAsia="Times New Roman" w:hAnsi="Times New Roman" w:cs="Times New Roman"/>
          <w:sz w:val="24"/>
          <w:szCs w:val="24"/>
          <w:lang w:val="uk-UA" w:eastAsia="ru-RU"/>
        </w:rPr>
        <w:t>,</w:t>
      </w:r>
      <w:r w:rsidRPr="00F13FE5">
        <w:t xml:space="preserve"> </w:t>
      </w:r>
      <w:r w:rsidRPr="00F13FE5">
        <w:rPr>
          <w:rFonts w:ascii="Times New Roman" w:eastAsia="Times New Roman" w:hAnsi="Times New Roman" w:cs="Times New Roman"/>
          <w:sz w:val="24"/>
          <w:szCs w:val="24"/>
          <w:lang w:val="uk-UA" w:eastAsia="ru-RU"/>
        </w:rPr>
        <w:t>наказу МОН № 836 від 13.06.2024 року «Про внесення змін у методичні рекомендації щодо окремих питань здобуття освіти в закладах загальної середньої освіти в умовах воєнного стану в Україні»,</w:t>
      </w:r>
      <w:r w:rsidRPr="00F13FE5">
        <w:t xml:space="preserve"> </w:t>
      </w:r>
      <w:r w:rsidRPr="00F13FE5">
        <w:rPr>
          <w:rFonts w:ascii="Times New Roman" w:eastAsia="Times New Roman" w:hAnsi="Times New Roman" w:cs="Times New Roman"/>
          <w:sz w:val="24"/>
          <w:szCs w:val="24"/>
          <w:lang w:val="uk-UA" w:eastAsia="ru-RU"/>
        </w:rPr>
        <w:t>наказу МОЗ №2205 від 25.09.2020 «Про затвердження Санітарного регламенту для закладів загальної середньої освіти»</w:t>
      </w:r>
      <w:r>
        <w:rPr>
          <w:rFonts w:ascii="Times New Roman" w:eastAsia="Times New Roman" w:hAnsi="Times New Roman" w:cs="Times New Roman"/>
          <w:sz w:val="24"/>
          <w:szCs w:val="24"/>
          <w:lang w:val="uk-UA" w:eastAsia="ru-RU"/>
        </w:rPr>
        <w:t xml:space="preserve">, </w:t>
      </w:r>
      <w:r w:rsidRPr="00F13FE5">
        <w:rPr>
          <w:rFonts w:ascii="Times New Roman" w:eastAsia="Times New Roman" w:hAnsi="Times New Roman" w:cs="Times New Roman"/>
          <w:sz w:val="24"/>
          <w:szCs w:val="24"/>
          <w:lang w:val="uk-UA" w:eastAsia="ru-RU"/>
        </w:rPr>
        <w:t>листа МОН України від 27.08.2024 № 1/15368-24 «Рекомендації щодо організації освітнього проце</w:t>
      </w:r>
      <w:r>
        <w:rPr>
          <w:rFonts w:ascii="Times New Roman" w:eastAsia="Times New Roman" w:hAnsi="Times New Roman" w:cs="Times New Roman"/>
          <w:sz w:val="24"/>
          <w:szCs w:val="24"/>
          <w:lang w:val="uk-UA" w:eastAsia="ru-RU"/>
        </w:rPr>
        <w:t>су в закладах дошкільної освіти</w:t>
      </w:r>
      <w:r w:rsidRPr="00F13FE5">
        <w:rPr>
          <w:rFonts w:ascii="Times New Roman" w:eastAsia="Times New Roman" w:hAnsi="Times New Roman" w:cs="Times New Roman"/>
          <w:sz w:val="24"/>
          <w:szCs w:val="24"/>
          <w:lang w:val="uk-UA" w:eastAsia="ru-RU"/>
        </w:rPr>
        <w:t xml:space="preserve"> у 2024/2025 навчальному році»</w:t>
      </w:r>
      <w:r>
        <w:rPr>
          <w:rFonts w:ascii="Times New Roman" w:eastAsia="Times New Roman" w:hAnsi="Times New Roman" w:cs="Times New Roman"/>
          <w:sz w:val="24"/>
          <w:szCs w:val="24"/>
          <w:lang w:val="uk-UA" w:eastAsia="ru-RU"/>
        </w:rPr>
        <w:t>,</w:t>
      </w:r>
      <w:r w:rsidRPr="00F13FE5">
        <w:t xml:space="preserve"> </w:t>
      </w:r>
      <w:r w:rsidRPr="00F13FE5">
        <w:rPr>
          <w:rFonts w:ascii="Times New Roman" w:eastAsia="Times New Roman" w:hAnsi="Times New Roman" w:cs="Times New Roman"/>
          <w:sz w:val="24"/>
          <w:szCs w:val="24"/>
          <w:lang w:val="uk-UA" w:eastAsia="ru-RU"/>
        </w:rPr>
        <w:t>листа МОН України від 23 серпня 2024 р. № 1/15281-24 «Про організацію 2024/2025 навчального року в закладах загальної середньої освіти»,</w:t>
      </w:r>
      <w:r w:rsidRPr="00F13FE5">
        <w:t xml:space="preserve"> </w:t>
      </w:r>
      <w:r w:rsidRPr="00F13FE5">
        <w:rPr>
          <w:rFonts w:ascii="Times New Roman" w:eastAsia="Times New Roman" w:hAnsi="Times New Roman" w:cs="Times New Roman"/>
          <w:sz w:val="24"/>
          <w:szCs w:val="24"/>
          <w:lang w:val="uk-UA" w:eastAsia="ru-RU"/>
        </w:rPr>
        <w:t>Базового компоненту дошкільної освіти та Методичних рекомендацій до Базового компонента, Державного стандарту початкової освіти, Концепції реалізації державної політики у сфері реформування загальної середньої освіти «Нова українська школа» на період до 2029 року,</w:t>
      </w:r>
      <w:r>
        <w:rPr>
          <w:rFonts w:ascii="Times New Roman" w:eastAsia="Times New Roman" w:hAnsi="Times New Roman" w:cs="Times New Roman"/>
          <w:sz w:val="24"/>
          <w:szCs w:val="24"/>
          <w:lang w:val="uk-UA" w:eastAsia="ru-RU"/>
        </w:rPr>
        <w:t xml:space="preserve"> </w:t>
      </w:r>
      <w:r w:rsidR="00D55B95">
        <w:rPr>
          <w:rFonts w:ascii="Times New Roman" w:eastAsia="Times New Roman" w:hAnsi="Times New Roman" w:cs="Times New Roman"/>
          <w:sz w:val="24"/>
          <w:szCs w:val="24"/>
          <w:lang w:val="uk-UA" w:eastAsia="ru-RU"/>
        </w:rPr>
        <w:t>Санітарного</w:t>
      </w:r>
      <w:r w:rsidR="00D55B95" w:rsidRPr="00D55B95">
        <w:rPr>
          <w:rFonts w:ascii="Times New Roman" w:eastAsia="Times New Roman" w:hAnsi="Times New Roman" w:cs="Times New Roman"/>
          <w:sz w:val="24"/>
          <w:szCs w:val="24"/>
          <w:lang w:val="uk-UA" w:eastAsia="ru-RU"/>
        </w:rPr>
        <w:t xml:space="preserve"> регламент</w:t>
      </w:r>
      <w:r w:rsidR="00D55B95">
        <w:rPr>
          <w:rFonts w:ascii="Times New Roman" w:eastAsia="Times New Roman" w:hAnsi="Times New Roman" w:cs="Times New Roman"/>
          <w:sz w:val="24"/>
          <w:szCs w:val="24"/>
          <w:lang w:val="uk-UA" w:eastAsia="ru-RU"/>
        </w:rPr>
        <w:t>у</w:t>
      </w:r>
      <w:r w:rsidR="005E7CB8">
        <w:rPr>
          <w:rFonts w:ascii="Times New Roman" w:eastAsia="Times New Roman" w:hAnsi="Times New Roman" w:cs="Times New Roman"/>
          <w:sz w:val="24"/>
          <w:szCs w:val="24"/>
          <w:lang w:val="uk-UA" w:eastAsia="ru-RU"/>
        </w:rPr>
        <w:t xml:space="preserve"> для закладів дошкільної </w:t>
      </w:r>
      <w:r>
        <w:rPr>
          <w:rFonts w:ascii="Times New Roman" w:eastAsia="Times New Roman" w:hAnsi="Times New Roman" w:cs="Times New Roman"/>
          <w:sz w:val="24"/>
          <w:szCs w:val="24"/>
          <w:lang w:val="uk-UA" w:eastAsia="ru-RU"/>
        </w:rPr>
        <w:t>освіти,</w:t>
      </w:r>
      <w:r w:rsidR="003B66EC" w:rsidRPr="003B66EC">
        <w:rPr>
          <w:rFonts w:ascii="Times New Roman" w:eastAsia="Times New Roman" w:hAnsi="Times New Roman" w:cs="Times New Roman"/>
          <w:sz w:val="24"/>
          <w:szCs w:val="24"/>
          <w:lang w:val="uk-UA" w:eastAsia="ru-RU"/>
        </w:rPr>
        <w:t xml:space="preserve"> власного статуту та інших нормативно-правових документів в сфері освіти.</w:t>
      </w:r>
    </w:p>
    <w:p w:rsidR="0065250F" w:rsidRDefault="003B66EC" w:rsidP="00BA0992">
      <w:pPr>
        <w:tabs>
          <w:tab w:val="left" w:pos="709"/>
          <w:tab w:val="left" w:pos="3686"/>
        </w:tabs>
        <w:spacing w:after="0" w:line="276"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r w:rsidR="003D2023">
        <w:rPr>
          <w:rFonts w:ascii="Times New Roman" w:eastAsia="Times New Roman" w:hAnsi="Times New Roman" w:cs="Times New Roman"/>
          <w:sz w:val="24"/>
          <w:szCs w:val="24"/>
          <w:lang w:val="uk-UA" w:eastAsia="ru-RU"/>
        </w:rPr>
        <w:t>В</w:t>
      </w:r>
      <w:r w:rsidRPr="003B66EC">
        <w:rPr>
          <w:rFonts w:ascii="Times New Roman" w:eastAsia="Times New Roman" w:hAnsi="Times New Roman" w:cs="Times New Roman"/>
          <w:sz w:val="24"/>
          <w:szCs w:val="24"/>
          <w:lang w:val="uk-UA" w:eastAsia="ru-RU"/>
        </w:rPr>
        <w:t xml:space="preserve"> ЗПШ «Еврика» протягом</w:t>
      </w:r>
      <w:r w:rsidR="00E04532">
        <w:rPr>
          <w:rFonts w:ascii="Times New Roman" w:eastAsia="Times New Roman" w:hAnsi="Times New Roman" w:cs="Times New Roman"/>
          <w:sz w:val="24"/>
          <w:szCs w:val="24"/>
          <w:lang w:val="uk-UA" w:eastAsia="ru-RU"/>
        </w:rPr>
        <w:t xml:space="preserve"> 2024 - 2025</w:t>
      </w:r>
      <w:r w:rsidRPr="003B66EC">
        <w:rPr>
          <w:rFonts w:ascii="Times New Roman" w:eastAsia="Times New Roman" w:hAnsi="Times New Roman" w:cs="Times New Roman"/>
          <w:sz w:val="24"/>
          <w:szCs w:val="24"/>
          <w:lang w:val="uk-UA" w:eastAsia="ru-RU"/>
        </w:rPr>
        <w:t xml:space="preserve"> </w:t>
      </w:r>
      <w:r w:rsidR="00E04532">
        <w:rPr>
          <w:rFonts w:ascii="Times New Roman" w:eastAsia="Times New Roman" w:hAnsi="Times New Roman" w:cs="Times New Roman"/>
          <w:sz w:val="24"/>
          <w:szCs w:val="24"/>
          <w:lang w:val="uk-UA" w:eastAsia="ru-RU"/>
        </w:rPr>
        <w:t>навчального року функціонувало 5</w:t>
      </w:r>
      <w:r w:rsidRPr="003B66EC">
        <w:rPr>
          <w:rFonts w:ascii="Times New Roman" w:eastAsia="Times New Roman" w:hAnsi="Times New Roman" w:cs="Times New Roman"/>
          <w:sz w:val="24"/>
          <w:szCs w:val="24"/>
          <w:lang w:val="uk-UA" w:eastAsia="ru-RU"/>
        </w:rPr>
        <w:t xml:space="preserve"> </w:t>
      </w:r>
      <w:r w:rsidR="00E04532">
        <w:rPr>
          <w:rFonts w:ascii="Times New Roman" w:eastAsia="Times New Roman" w:hAnsi="Times New Roman" w:cs="Times New Roman"/>
          <w:sz w:val="24"/>
          <w:szCs w:val="24"/>
          <w:lang w:val="uk-UA" w:eastAsia="ru-RU"/>
        </w:rPr>
        <w:t>груп дошкільного підрозділу та 4 класи</w:t>
      </w:r>
      <w:r w:rsidRPr="003B66EC">
        <w:rPr>
          <w:rFonts w:ascii="Times New Roman" w:eastAsia="Times New Roman" w:hAnsi="Times New Roman" w:cs="Times New Roman"/>
          <w:sz w:val="24"/>
          <w:szCs w:val="24"/>
          <w:lang w:val="uk-UA" w:eastAsia="ru-RU"/>
        </w:rPr>
        <w:t xml:space="preserve"> початкової школи.</w:t>
      </w:r>
    </w:p>
    <w:p w:rsidR="00F13FE5" w:rsidRDefault="0065250F" w:rsidP="00C67921">
      <w:pPr>
        <w:tabs>
          <w:tab w:val="left" w:pos="709"/>
          <w:tab w:val="left" w:pos="3686"/>
        </w:tabs>
        <w:spacing w:after="0" w:line="276"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r w:rsidRPr="0065250F">
        <w:rPr>
          <w:rFonts w:ascii="Times New Roman" w:eastAsia="Times New Roman" w:hAnsi="Times New Roman" w:cs="Times New Roman"/>
          <w:sz w:val="24"/>
          <w:szCs w:val="24"/>
          <w:lang w:val="uk-UA" w:eastAsia="ru-RU"/>
        </w:rPr>
        <w:t xml:space="preserve">Відповідно до рішення виконавчого комітету Запорізької міської ради від 28.08.2024 № 573 «Про організацію освітнього процесу в комунальних закладах загальної середньої освіти міста Запоріжжя у 2024/2025 навчальному році за очною формою зі змішаним режимом навчання», </w:t>
      </w:r>
      <w:r>
        <w:rPr>
          <w:rFonts w:ascii="Times New Roman" w:eastAsia="Times New Roman" w:hAnsi="Times New Roman" w:cs="Times New Roman"/>
          <w:sz w:val="24"/>
          <w:szCs w:val="24"/>
          <w:lang w:val="uk-UA" w:eastAsia="ru-RU"/>
        </w:rPr>
        <w:t xml:space="preserve">в ЗПШ «Еврика» освітній процес </w:t>
      </w:r>
      <w:r w:rsidRPr="0065250F">
        <w:rPr>
          <w:rFonts w:ascii="Times New Roman" w:eastAsia="Times New Roman" w:hAnsi="Times New Roman" w:cs="Times New Roman"/>
          <w:sz w:val="24"/>
          <w:szCs w:val="24"/>
          <w:lang w:val="uk-UA" w:eastAsia="ru-RU"/>
        </w:rPr>
        <w:t xml:space="preserve">для учнів початкової школи та вихованців старшого дошкільного віку </w:t>
      </w:r>
      <w:r>
        <w:rPr>
          <w:rFonts w:ascii="Times New Roman" w:eastAsia="Times New Roman" w:hAnsi="Times New Roman" w:cs="Times New Roman"/>
          <w:sz w:val="24"/>
          <w:szCs w:val="24"/>
          <w:lang w:val="uk-UA" w:eastAsia="ru-RU"/>
        </w:rPr>
        <w:t>(</w:t>
      </w:r>
      <w:r w:rsidRPr="0065250F">
        <w:rPr>
          <w:rFonts w:ascii="Times New Roman" w:eastAsia="Times New Roman" w:hAnsi="Times New Roman" w:cs="Times New Roman"/>
          <w:sz w:val="24"/>
          <w:szCs w:val="24"/>
          <w:lang w:val="uk-UA" w:eastAsia="ru-RU"/>
        </w:rPr>
        <w:t>для яких дошкільна освіта є обов’язковою</w:t>
      </w:r>
      <w:r>
        <w:rPr>
          <w:rFonts w:ascii="Times New Roman" w:eastAsia="Times New Roman" w:hAnsi="Times New Roman" w:cs="Times New Roman"/>
          <w:sz w:val="24"/>
          <w:szCs w:val="24"/>
          <w:lang w:val="uk-UA" w:eastAsia="ru-RU"/>
        </w:rPr>
        <w:t>)</w:t>
      </w:r>
      <w:r w:rsidRPr="0065250F">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було запроваджено </w:t>
      </w:r>
      <w:r w:rsidRPr="0065250F">
        <w:rPr>
          <w:rFonts w:ascii="Times New Roman" w:eastAsia="Times New Roman" w:hAnsi="Times New Roman" w:cs="Times New Roman"/>
          <w:sz w:val="24"/>
          <w:szCs w:val="24"/>
          <w:lang w:val="uk-UA" w:eastAsia="ru-RU"/>
        </w:rPr>
        <w:t>за очною формою зі змішаним реж</w:t>
      </w:r>
      <w:r>
        <w:rPr>
          <w:rFonts w:ascii="Times New Roman" w:eastAsia="Times New Roman" w:hAnsi="Times New Roman" w:cs="Times New Roman"/>
          <w:sz w:val="24"/>
          <w:szCs w:val="24"/>
          <w:lang w:val="uk-UA" w:eastAsia="ru-RU"/>
        </w:rPr>
        <w:t>имом навчання з 02.09.2024 року.</w:t>
      </w:r>
    </w:p>
    <w:p w:rsidR="00C67921" w:rsidRDefault="00C67921" w:rsidP="00C67921">
      <w:pPr>
        <w:tabs>
          <w:tab w:val="left" w:pos="709"/>
          <w:tab w:val="left" w:pos="3686"/>
        </w:tabs>
        <w:spacing w:after="0" w:line="276" w:lineRule="auto"/>
        <w:jc w:val="both"/>
        <w:rPr>
          <w:rFonts w:ascii="Times New Roman" w:eastAsia="Times New Roman" w:hAnsi="Times New Roman" w:cs="Times New Roman"/>
          <w:sz w:val="24"/>
          <w:szCs w:val="24"/>
          <w:lang w:val="uk-UA" w:eastAsia="ru-RU"/>
        </w:rPr>
      </w:pPr>
    </w:p>
    <w:p w:rsidR="003B66EC" w:rsidRPr="00D52DCC" w:rsidRDefault="0065250F" w:rsidP="00BA0992">
      <w:pPr>
        <w:tabs>
          <w:tab w:val="left" w:pos="709"/>
        </w:tabs>
        <w:spacing w:after="0" w:line="276"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r w:rsidR="003B66EC" w:rsidRPr="0065250F">
        <w:rPr>
          <w:rFonts w:ascii="Times New Roman" w:eastAsia="Times New Roman" w:hAnsi="Times New Roman" w:cs="Times New Roman"/>
          <w:bCs/>
          <w:sz w:val="24"/>
          <w:szCs w:val="24"/>
          <w:lang w:val="uk-UA" w:eastAsia="ru-RU"/>
        </w:rPr>
        <w:t>Кількісний склад</w:t>
      </w:r>
      <w:r>
        <w:rPr>
          <w:rFonts w:ascii="Times New Roman" w:eastAsia="Times New Roman" w:hAnsi="Times New Roman" w:cs="Times New Roman"/>
          <w:sz w:val="24"/>
          <w:szCs w:val="24"/>
          <w:lang w:val="uk-UA" w:eastAsia="ru-RU"/>
        </w:rPr>
        <w:t xml:space="preserve"> педагогічних працівників (</w:t>
      </w:r>
      <w:r w:rsidR="00CD3A8B">
        <w:rPr>
          <w:rFonts w:ascii="Times New Roman" w:eastAsia="Times New Roman" w:hAnsi="Times New Roman" w:cs="Times New Roman"/>
          <w:sz w:val="24"/>
          <w:szCs w:val="24"/>
          <w:lang w:val="uk-UA" w:eastAsia="ru-RU"/>
        </w:rPr>
        <w:t>16</w:t>
      </w:r>
      <w:r w:rsidR="00F17D5E" w:rsidRPr="00F17D5E">
        <w:rPr>
          <w:rFonts w:ascii="Times New Roman" w:eastAsia="Times New Roman" w:hAnsi="Times New Roman" w:cs="Times New Roman"/>
          <w:sz w:val="24"/>
          <w:szCs w:val="24"/>
          <w:lang w:val="uk-UA" w:eastAsia="ru-RU"/>
        </w:rPr>
        <w:t xml:space="preserve"> п</w:t>
      </w:r>
      <w:r>
        <w:rPr>
          <w:rFonts w:ascii="Times New Roman" w:eastAsia="Times New Roman" w:hAnsi="Times New Roman" w:cs="Times New Roman"/>
          <w:sz w:val="24"/>
          <w:szCs w:val="24"/>
          <w:lang w:val="uk-UA" w:eastAsia="ru-RU"/>
        </w:rPr>
        <w:t>рацюючих педагогів):</w:t>
      </w:r>
    </w:p>
    <w:p w:rsidR="003B66EC" w:rsidRPr="003B66EC" w:rsidRDefault="003B66EC" w:rsidP="00BA0992">
      <w:pPr>
        <w:tabs>
          <w:tab w:val="left" w:pos="3686"/>
        </w:tabs>
        <w:spacing w:after="0" w:line="276" w:lineRule="auto"/>
        <w:jc w:val="both"/>
        <w:rPr>
          <w:rFonts w:ascii="Times New Roman" w:eastAsia="Times New Roman" w:hAnsi="Times New Roman" w:cs="Times New Roman"/>
          <w:sz w:val="24"/>
          <w:szCs w:val="24"/>
          <w:lang w:val="uk-UA" w:eastAsia="ru-RU"/>
        </w:rPr>
      </w:pPr>
      <w:r w:rsidRPr="003B66EC">
        <w:rPr>
          <w:rFonts w:ascii="Times New Roman" w:eastAsia="Times New Roman" w:hAnsi="Times New Roman" w:cs="Times New Roman"/>
          <w:sz w:val="24"/>
          <w:szCs w:val="24"/>
          <w:lang w:val="uk-UA" w:eastAsia="ru-RU"/>
        </w:rPr>
        <w:t>директор - 1;</w:t>
      </w:r>
      <w:r w:rsidRPr="003B66EC">
        <w:rPr>
          <w:rFonts w:ascii="Times New Roman" w:eastAsia="Times New Roman" w:hAnsi="Times New Roman" w:cs="Times New Roman"/>
          <w:sz w:val="24"/>
          <w:szCs w:val="24"/>
          <w:lang w:val="uk-UA" w:eastAsia="ru-RU"/>
        </w:rPr>
        <w:tab/>
      </w:r>
    </w:p>
    <w:p w:rsidR="003B66EC" w:rsidRPr="003B66EC" w:rsidRDefault="003B66EC" w:rsidP="00BA0992">
      <w:pPr>
        <w:tabs>
          <w:tab w:val="left" w:pos="3686"/>
        </w:tabs>
        <w:spacing w:after="0" w:line="276" w:lineRule="auto"/>
        <w:jc w:val="both"/>
        <w:rPr>
          <w:rFonts w:ascii="Times New Roman" w:eastAsia="Times New Roman" w:hAnsi="Times New Roman" w:cs="Times New Roman"/>
          <w:sz w:val="24"/>
          <w:szCs w:val="24"/>
          <w:lang w:val="uk-UA" w:eastAsia="ru-RU"/>
        </w:rPr>
      </w:pPr>
      <w:r w:rsidRPr="003B66EC">
        <w:rPr>
          <w:rFonts w:ascii="Times New Roman" w:eastAsia="Times New Roman" w:hAnsi="Times New Roman" w:cs="Times New Roman"/>
          <w:sz w:val="24"/>
          <w:szCs w:val="24"/>
          <w:lang w:val="uk-UA" w:eastAsia="ru-RU"/>
        </w:rPr>
        <w:t>вихователь-методист - 1;</w:t>
      </w:r>
    </w:p>
    <w:p w:rsidR="003B66EC" w:rsidRPr="003B66EC" w:rsidRDefault="003B66EC" w:rsidP="00BA0992">
      <w:pPr>
        <w:tabs>
          <w:tab w:val="left" w:pos="3686"/>
        </w:tabs>
        <w:spacing w:after="0" w:line="276" w:lineRule="auto"/>
        <w:jc w:val="both"/>
        <w:rPr>
          <w:rFonts w:ascii="Times New Roman" w:eastAsia="Times New Roman" w:hAnsi="Times New Roman" w:cs="Times New Roman"/>
          <w:sz w:val="24"/>
          <w:szCs w:val="24"/>
          <w:lang w:val="uk-UA" w:eastAsia="ru-RU"/>
        </w:rPr>
      </w:pPr>
      <w:r w:rsidRPr="003B66EC">
        <w:rPr>
          <w:rFonts w:ascii="Times New Roman" w:eastAsia="Times New Roman" w:hAnsi="Times New Roman" w:cs="Times New Roman"/>
          <w:sz w:val="24"/>
          <w:szCs w:val="24"/>
          <w:lang w:val="uk-UA" w:eastAsia="ru-RU"/>
        </w:rPr>
        <w:t xml:space="preserve">вчителі - </w:t>
      </w:r>
      <w:r w:rsidR="00E04532">
        <w:rPr>
          <w:rFonts w:ascii="Times New Roman" w:eastAsia="Times New Roman" w:hAnsi="Times New Roman" w:cs="Times New Roman"/>
          <w:sz w:val="24"/>
          <w:szCs w:val="24"/>
          <w:lang w:val="uk-UA" w:eastAsia="ru-RU"/>
        </w:rPr>
        <w:t>5</w:t>
      </w:r>
      <w:r w:rsidRPr="003B66EC">
        <w:rPr>
          <w:rFonts w:ascii="Times New Roman" w:eastAsia="Times New Roman" w:hAnsi="Times New Roman" w:cs="Times New Roman"/>
          <w:sz w:val="24"/>
          <w:szCs w:val="24"/>
          <w:lang w:val="uk-UA" w:eastAsia="ru-RU"/>
        </w:rPr>
        <w:t>;</w:t>
      </w:r>
    </w:p>
    <w:p w:rsidR="00006E36" w:rsidRDefault="00CD3A8B" w:rsidP="00BA0992">
      <w:pPr>
        <w:tabs>
          <w:tab w:val="left" w:pos="3686"/>
        </w:tabs>
        <w:spacing w:after="0" w:line="276"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вихователі - 7</w:t>
      </w:r>
      <w:r w:rsidR="003B66EC" w:rsidRPr="003B66EC">
        <w:rPr>
          <w:rFonts w:ascii="Times New Roman" w:eastAsia="Times New Roman" w:hAnsi="Times New Roman" w:cs="Times New Roman"/>
          <w:sz w:val="24"/>
          <w:szCs w:val="24"/>
          <w:lang w:val="uk-UA" w:eastAsia="ru-RU"/>
        </w:rPr>
        <w:t>;</w:t>
      </w:r>
    </w:p>
    <w:p w:rsidR="003B66EC" w:rsidRDefault="00006E36" w:rsidP="00BA0992">
      <w:pPr>
        <w:tabs>
          <w:tab w:val="left" w:pos="3686"/>
        </w:tabs>
        <w:spacing w:after="0" w:line="276"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керівник музичний</w:t>
      </w:r>
      <w:r w:rsidR="00E04532">
        <w:rPr>
          <w:rFonts w:ascii="Times New Roman" w:eastAsia="Times New Roman" w:hAnsi="Times New Roman" w:cs="Times New Roman"/>
          <w:sz w:val="24"/>
          <w:szCs w:val="24"/>
          <w:lang w:val="uk-UA" w:eastAsia="ru-RU"/>
        </w:rPr>
        <w:t xml:space="preserve"> - 1</w:t>
      </w:r>
      <w:r w:rsidR="003B66EC" w:rsidRPr="003B66EC">
        <w:rPr>
          <w:rFonts w:ascii="Times New Roman" w:eastAsia="Times New Roman" w:hAnsi="Times New Roman" w:cs="Times New Roman"/>
          <w:sz w:val="24"/>
          <w:szCs w:val="24"/>
          <w:lang w:val="uk-UA" w:eastAsia="ru-RU"/>
        </w:rPr>
        <w:t>;</w:t>
      </w:r>
    </w:p>
    <w:p w:rsidR="00F17D5E" w:rsidRPr="003B66EC" w:rsidRDefault="00F17D5E" w:rsidP="00BA0992">
      <w:pPr>
        <w:tabs>
          <w:tab w:val="left" w:pos="3686"/>
        </w:tabs>
        <w:spacing w:after="0" w:line="276"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соціальний педагог – 1;</w:t>
      </w:r>
    </w:p>
    <w:p w:rsidR="00C67921" w:rsidRDefault="003B66EC" w:rsidP="00BA0992">
      <w:pPr>
        <w:tabs>
          <w:tab w:val="left" w:pos="3686"/>
        </w:tabs>
        <w:spacing w:after="0" w:line="276" w:lineRule="auto"/>
        <w:jc w:val="both"/>
        <w:rPr>
          <w:rFonts w:ascii="Times New Roman" w:eastAsia="Times New Roman" w:hAnsi="Times New Roman" w:cs="Times New Roman"/>
          <w:sz w:val="24"/>
          <w:szCs w:val="24"/>
          <w:lang w:val="uk-UA" w:eastAsia="ru-RU"/>
        </w:rPr>
      </w:pPr>
      <w:r w:rsidRPr="003B66EC">
        <w:rPr>
          <w:rFonts w:ascii="Times New Roman" w:eastAsia="Times New Roman" w:hAnsi="Times New Roman" w:cs="Times New Roman"/>
          <w:sz w:val="24"/>
          <w:szCs w:val="24"/>
          <w:lang w:val="uk-UA" w:eastAsia="ru-RU"/>
        </w:rPr>
        <w:t>практичний психолог - 1.</w:t>
      </w:r>
    </w:p>
    <w:p w:rsidR="003B66EC" w:rsidRPr="0065250F" w:rsidRDefault="0065250F" w:rsidP="00BA0992">
      <w:pPr>
        <w:tabs>
          <w:tab w:val="left" w:pos="709"/>
          <w:tab w:val="left" w:pos="3686"/>
        </w:tabs>
        <w:spacing w:after="0" w:line="276"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r w:rsidR="003B66EC" w:rsidRPr="0065250F">
        <w:rPr>
          <w:rFonts w:ascii="Times New Roman" w:eastAsia="Times New Roman" w:hAnsi="Times New Roman" w:cs="Times New Roman"/>
          <w:bCs/>
          <w:sz w:val="24"/>
          <w:szCs w:val="24"/>
          <w:lang w:val="uk-UA" w:eastAsia="ru-RU"/>
        </w:rPr>
        <w:t xml:space="preserve">Розподіл педагогів за </w:t>
      </w:r>
      <w:r w:rsidR="00F17D5E" w:rsidRPr="0065250F">
        <w:rPr>
          <w:rFonts w:ascii="Times New Roman" w:eastAsia="Times New Roman" w:hAnsi="Times New Roman" w:cs="Times New Roman"/>
          <w:bCs/>
          <w:iCs/>
          <w:sz w:val="24"/>
          <w:szCs w:val="24"/>
          <w:lang w:val="uk-UA" w:eastAsia="ru-RU"/>
        </w:rPr>
        <w:t>кваліфікаційними категоріями</w:t>
      </w:r>
      <w:r w:rsidR="0085615C" w:rsidRPr="0065250F">
        <w:rPr>
          <w:rFonts w:ascii="Times New Roman" w:eastAsia="Times New Roman" w:hAnsi="Times New Roman" w:cs="Times New Roman"/>
          <w:bCs/>
          <w:iCs/>
          <w:sz w:val="24"/>
          <w:szCs w:val="24"/>
          <w:lang w:val="uk-UA" w:eastAsia="ru-RU"/>
        </w:rPr>
        <w:t xml:space="preserve"> та педагогічними званнями</w:t>
      </w:r>
      <w:r w:rsidR="00F17D5E" w:rsidRPr="0065250F">
        <w:rPr>
          <w:rFonts w:ascii="Times New Roman" w:eastAsia="Times New Roman" w:hAnsi="Times New Roman" w:cs="Times New Roman"/>
          <w:bCs/>
          <w:iCs/>
          <w:sz w:val="24"/>
          <w:szCs w:val="24"/>
          <w:lang w:val="uk-UA" w:eastAsia="ru-RU"/>
        </w:rPr>
        <w:t>:</w:t>
      </w:r>
    </w:p>
    <w:p w:rsidR="00F17D5E" w:rsidRPr="00F17D5E" w:rsidRDefault="00CD3A8B" w:rsidP="00BA0992">
      <w:pPr>
        <w:numPr>
          <w:ilvl w:val="0"/>
          <w:numId w:val="5"/>
        </w:numPr>
        <w:tabs>
          <w:tab w:val="left" w:pos="3686"/>
        </w:tabs>
        <w:spacing w:after="0" w:line="276" w:lineRule="auto"/>
        <w:jc w:val="both"/>
        <w:rPr>
          <w:rFonts w:ascii="Times New Roman" w:eastAsia="Times New Roman" w:hAnsi="Times New Roman" w:cs="Times New Roman"/>
          <w:iCs/>
          <w:sz w:val="24"/>
          <w:szCs w:val="24"/>
          <w:lang w:val="uk-UA" w:eastAsia="ru-RU"/>
        </w:rPr>
      </w:pPr>
      <w:r>
        <w:rPr>
          <w:rFonts w:ascii="Times New Roman" w:eastAsia="Times New Roman" w:hAnsi="Times New Roman" w:cs="Times New Roman"/>
          <w:iCs/>
          <w:sz w:val="24"/>
          <w:szCs w:val="24"/>
          <w:lang w:val="uk-UA" w:eastAsia="ru-RU"/>
        </w:rPr>
        <w:t xml:space="preserve"> «Спеціаліст» - 5 / 31</w:t>
      </w:r>
      <w:r w:rsidR="00F17D5E" w:rsidRPr="00F17D5E">
        <w:rPr>
          <w:rFonts w:ascii="Times New Roman" w:eastAsia="Times New Roman" w:hAnsi="Times New Roman" w:cs="Times New Roman"/>
          <w:iCs/>
          <w:sz w:val="24"/>
          <w:szCs w:val="24"/>
          <w:lang w:val="uk-UA" w:eastAsia="ru-RU"/>
        </w:rPr>
        <w:t xml:space="preserve"> </w:t>
      </w:r>
      <w:r w:rsidR="00F17D5E" w:rsidRPr="00F17D5E">
        <w:rPr>
          <w:rFonts w:ascii="Times New Roman" w:eastAsia="Times New Roman" w:hAnsi="Times New Roman" w:cs="Times New Roman"/>
          <w:iCs/>
          <w:sz w:val="24"/>
          <w:szCs w:val="24"/>
          <w:lang w:eastAsia="ru-RU"/>
        </w:rPr>
        <w:t>%</w:t>
      </w:r>
    </w:p>
    <w:p w:rsidR="00F17D5E" w:rsidRPr="00F17D5E" w:rsidRDefault="00CD3A8B" w:rsidP="00BA0992">
      <w:pPr>
        <w:numPr>
          <w:ilvl w:val="0"/>
          <w:numId w:val="5"/>
        </w:numPr>
        <w:tabs>
          <w:tab w:val="left" w:pos="3686"/>
        </w:tabs>
        <w:spacing w:after="0" w:line="276" w:lineRule="auto"/>
        <w:jc w:val="both"/>
        <w:rPr>
          <w:rFonts w:ascii="Times New Roman" w:eastAsia="Times New Roman" w:hAnsi="Times New Roman" w:cs="Times New Roman"/>
          <w:iCs/>
          <w:sz w:val="24"/>
          <w:szCs w:val="24"/>
          <w:lang w:val="uk-UA" w:eastAsia="ru-RU"/>
        </w:rPr>
      </w:pPr>
      <w:r>
        <w:rPr>
          <w:rFonts w:ascii="Times New Roman" w:eastAsia="Times New Roman" w:hAnsi="Times New Roman" w:cs="Times New Roman"/>
          <w:iCs/>
          <w:sz w:val="24"/>
          <w:szCs w:val="24"/>
          <w:lang w:val="uk-UA" w:eastAsia="ru-RU"/>
        </w:rPr>
        <w:t xml:space="preserve">«Спеціаліст II категорії» - 4 / 25 </w:t>
      </w:r>
      <w:r w:rsidR="00F17D5E" w:rsidRPr="00F17D5E">
        <w:rPr>
          <w:rFonts w:ascii="Times New Roman" w:eastAsia="Times New Roman" w:hAnsi="Times New Roman" w:cs="Times New Roman"/>
          <w:iCs/>
          <w:sz w:val="24"/>
          <w:szCs w:val="24"/>
          <w:lang w:eastAsia="ru-RU"/>
        </w:rPr>
        <w:t>%</w:t>
      </w:r>
    </w:p>
    <w:p w:rsidR="00F17D5E" w:rsidRPr="00F17D5E" w:rsidRDefault="00CD3A8B" w:rsidP="00BA0992">
      <w:pPr>
        <w:numPr>
          <w:ilvl w:val="0"/>
          <w:numId w:val="5"/>
        </w:numPr>
        <w:tabs>
          <w:tab w:val="left" w:pos="3686"/>
        </w:tabs>
        <w:spacing w:after="0" w:line="276" w:lineRule="auto"/>
        <w:jc w:val="both"/>
        <w:rPr>
          <w:rFonts w:ascii="Times New Roman" w:eastAsia="Times New Roman" w:hAnsi="Times New Roman" w:cs="Times New Roman"/>
          <w:iCs/>
          <w:sz w:val="24"/>
          <w:szCs w:val="24"/>
          <w:lang w:val="uk-UA" w:eastAsia="ru-RU"/>
        </w:rPr>
      </w:pPr>
      <w:r w:rsidRPr="00F17D5E">
        <w:rPr>
          <w:rFonts w:ascii="Times New Roman" w:eastAsia="Times New Roman" w:hAnsi="Times New Roman" w:cs="Times New Roman"/>
          <w:iCs/>
          <w:sz w:val="24"/>
          <w:szCs w:val="24"/>
          <w:lang w:val="uk-UA" w:eastAsia="ru-RU"/>
        </w:rPr>
        <w:t xml:space="preserve"> </w:t>
      </w:r>
      <w:r w:rsidR="00F17D5E" w:rsidRPr="00F17D5E">
        <w:rPr>
          <w:rFonts w:ascii="Times New Roman" w:eastAsia="Times New Roman" w:hAnsi="Times New Roman" w:cs="Times New Roman"/>
          <w:iCs/>
          <w:sz w:val="24"/>
          <w:szCs w:val="24"/>
          <w:lang w:val="uk-UA" w:eastAsia="ru-RU"/>
        </w:rPr>
        <w:t>«Спец</w:t>
      </w:r>
      <w:r>
        <w:rPr>
          <w:rFonts w:ascii="Times New Roman" w:eastAsia="Times New Roman" w:hAnsi="Times New Roman" w:cs="Times New Roman"/>
          <w:iCs/>
          <w:sz w:val="24"/>
          <w:szCs w:val="24"/>
          <w:lang w:val="uk-UA" w:eastAsia="ru-RU"/>
        </w:rPr>
        <w:t xml:space="preserve">іаліст вищої категорії» - 7 / 44 </w:t>
      </w:r>
      <w:r w:rsidR="00F17D5E" w:rsidRPr="00F17D5E">
        <w:rPr>
          <w:rFonts w:ascii="Times New Roman" w:eastAsia="Times New Roman" w:hAnsi="Times New Roman" w:cs="Times New Roman"/>
          <w:iCs/>
          <w:sz w:val="24"/>
          <w:szCs w:val="24"/>
          <w:lang w:eastAsia="ru-RU"/>
        </w:rPr>
        <w:t>%</w:t>
      </w:r>
    </w:p>
    <w:p w:rsidR="00F17D5E" w:rsidRPr="00F17D5E" w:rsidRDefault="00F17D5E" w:rsidP="00BA0992">
      <w:pPr>
        <w:numPr>
          <w:ilvl w:val="0"/>
          <w:numId w:val="5"/>
        </w:numPr>
        <w:tabs>
          <w:tab w:val="left" w:pos="3686"/>
        </w:tabs>
        <w:spacing w:after="0" w:line="276" w:lineRule="auto"/>
        <w:jc w:val="both"/>
        <w:rPr>
          <w:rFonts w:ascii="Times New Roman" w:eastAsia="Times New Roman" w:hAnsi="Times New Roman" w:cs="Times New Roman"/>
          <w:iCs/>
          <w:sz w:val="24"/>
          <w:szCs w:val="24"/>
          <w:lang w:val="uk-UA" w:eastAsia="ru-RU"/>
        </w:rPr>
      </w:pPr>
      <w:r w:rsidRPr="00F17D5E">
        <w:rPr>
          <w:rFonts w:ascii="Times New Roman" w:eastAsia="Times New Roman" w:hAnsi="Times New Roman" w:cs="Times New Roman"/>
          <w:iCs/>
          <w:sz w:val="24"/>
          <w:szCs w:val="24"/>
          <w:lang w:val="uk-UA" w:eastAsia="ru-RU"/>
        </w:rPr>
        <w:t xml:space="preserve">Педагоги, які мають педагогічне звання </w:t>
      </w:r>
      <w:r w:rsidR="00CD3A8B">
        <w:rPr>
          <w:rFonts w:ascii="Times New Roman" w:eastAsia="Times New Roman" w:hAnsi="Times New Roman" w:cs="Times New Roman"/>
          <w:iCs/>
          <w:sz w:val="24"/>
          <w:szCs w:val="24"/>
          <w:lang w:val="uk-UA" w:eastAsia="ru-RU"/>
        </w:rPr>
        <w:t>«Вихователь - методист» - 5 / 31</w:t>
      </w:r>
      <w:r w:rsidRPr="00F17D5E">
        <w:rPr>
          <w:rFonts w:ascii="Times New Roman" w:eastAsia="Times New Roman" w:hAnsi="Times New Roman" w:cs="Times New Roman"/>
          <w:iCs/>
          <w:sz w:val="24"/>
          <w:szCs w:val="24"/>
          <w:lang w:eastAsia="ru-RU"/>
        </w:rPr>
        <w:t>%</w:t>
      </w:r>
    </w:p>
    <w:p w:rsidR="00F17D5E" w:rsidRPr="00F17D5E" w:rsidRDefault="00F17D5E" w:rsidP="00BA0992">
      <w:pPr>
        <w:numPr>
          <w:ilvl w:val="0"/>
          <w:numId w:val="5"/>
        </w:numPr>
        <w:tabs>
          <w:tab w:val="left" w:pos="3686"/>
        </w:tabs>
        <w:spacing w:after="0" w:line="276" w:lineRule="auto"/>
        <w:jc w:val="both"/>
        <w:rPr>
          <w:rFonts w:ascii="Times New Roman" w:eastAsia="Times New Roman" w:hAnsi="Times New Roman" w:cs="Times New Roman"/>
          <w:iCs/>
          <w:sz w:val="24"/>
          <w:szCs w:val="24"/>
          <w:lang w:val="uk-UA" w:eastAsia="ru-RU"/>
        </w:rPr>
      </w:pPr>
      <w:r w:rsidRPr="00F17D5E">
        <w:rPr>
          <w:rFonts w:ascii="Times New Roman" w:eastAsia="Times New Roman" w:hAnsi="Times New Roman" w:cs="Times New Roman"/>
          <w:iCs/>
          <w:sz w:val="24"/>
          <w:szCs w:val="24"/>
          <w:lang w:val="uk-UA" w:eastAsia="ru-RU"/>
        </w:rPr>
        <w:t>Педагоги, які мають педагогічне звання «Старший вихователь» - 1</w:t>
      </w:r>
      <w:r w:rsidR="0085615C">
        <w:rPr>
          <w:rFonts w:ascii="Times New Roman" w:eastAsia="Times New Roman" w:hAnsi="Times New Roman" w:cs="Times New Roman"/>
          <w:iCs/>
          <w:sz w:val="24"/>
          <w:szCs w:val="24"/>
          <w:lang w:val="uk-UA" w:eastAsia="ru-RU"/>
        </w:rPr>
        <w:t xml:space="preserve"> / 6</w:t>
      </w:r>
      <w:r w:rsidRPr="00F17D5E">
        <w:rPr>
          <w:rFonts w:ascii="Times New Roman" w:eastAsia="Times New Roman" w:hAnsi="Times New Roman" w:cs="Times New Roman"/>
          <w:iCs/>
          <w:sz w:val="24"/>
          <w:szCs w:val="24"/>
          <w:lang w:eastAsia="ru-RU"/>
        </w:rPr>
        <w:t>%</w:t>
      </w:r>
    </w:p>
    <w:p w:rsidR="00F17D5E" w:rsidRPr="00F17D5E" w:rsidRDefault="00F17D5E" w:rsidP="00BA0992">
      <w:pPr>
        <w:numPr>
          <w:ilvl w:val="0"/>
          <w:numId w:val="5"/>
        </w:numPr>
        <w:tabs>
          <w:tab w:val="left" w:pos="3686"/>
        </w:tabs>
        <w:spacing w:after="0" w:line="276" w:lineRule="auto"/>
        <w:jc w:val="both"/>
        <w:rPr>
          <w:rFonts w:ascii="Times New Roman" w:eastAsia="Times New Roman" w:hAnsi="Times New Roman" w:cs="Times New Roman"/>
          <w:iCs/>
          <w:sz w:val="24"/>
          <w:szCs w:val="24"/>
          <w:lang w:val="uk-UA" w:eastAsia="ru-RU"/>
        </w:rPr>
      </w:pPr>
      <w:r w:rsidRPr="00F17D5E">
        <w:rPr>
          <w:rFonts w:ascii="Times New Roman" w:eastAsia="Times New Roman" w:hAnsi="Times New Roman" w:cs="Times New Roman"/>
          <w:iCs/>
          <w:sz w:val="24"/>
          <w:szCs w:val="24"/>
          <w:lang w:val="uk-UA" w:eastAsia="ru-RU"/>
        </w:rPr>
        <w:t>Педагоги, які мають педагогі</w:t>
      </w:r>
      <w:r w:rsidR="0085615C">
        <w:rPr>
          <w:rFonts w:ascii="Times New Roman" w:eastAsia="Times New Roman" w:hAnsi="Times New Roman" w:cs="Times New Roman"/>
          <w:iCs/>
          <w:sz w:val="24"/>
          <w:szCs w:val="24"/>
          <w:lang w:val="uk-UA" w:eastAsia="ru-RU"/>
        </w:rPr>
        <w:t>чне звання «Старший вчитель» - 2 / 12</w:t>
      </w:r>
      <w:r w:rsidRPr="00F17D5E">
        <w:rPr>
          <w:rFonts w:ascii="Times New Roman" w:eastAsia="Times New Roman" w:hAnsi="Times New Roman" w:cs="Times New Roman"/>
          <w:iCs/>
          <w:sz w:val="24"/>
          <w:szCs w:val="24"/>
          <w:lang w:eastAsia="ru-RU"/>
        </w:rPr>
        <w:t>%</w:t>
      </w:r>
    </w:p>
    <w:p w:rsidR="00006E36" w:rsidRPr="00C67921" w:rsidRDefault="00F17D5E" w:rsidP="00C67921">
      <w:pPr>
        <w:numPr>
          <w:ilvl w:val="0"/>
          <w:numId w:val="5"/>
        </w:numPr>
        <w:tabs>
          <w:tab w:val="left" w:pos="3686"/>
        </w:tabs>
        <w:spacing w:after="0" w:line="276" w:lineRule="auto"/>
        <w:jc w:val="both"/>
        <w:rPr>
          <w:rFonts w:ascii="Times New Roman" w:eastAsia="Times New Roman" w:hAnsi="Times New Roman" w:cs="Times New Roman"/>
          <w:iCs/>
          <w:sz w:val="24"/>
          <w:szCs w:val="24"/>
          <w:lang w:val="uk-UA" w:eastAsia="ru-RU"/>
        </w:rPr>
      </w:pPr>
      <w:r w:rsidRPr="00F17D5E">
        <w:rPr>
          <w:rFonts w:ascii="Times New Roman" w:eastAsia="Times New Roman" w:hAnsi="Times New Roman" w:cs="Times New Roman"/>
          <w:iCs/>
          <w:sz w:val="24"/>
          <w:szCs w:val="24"/>
          <w:lang w:val="uk-UA" w:eastAsia="ru-RU"/>
        </w:rPr>
        <w:t>Педагоги, які мають педагогічне званн</w:t>
      </w:r>
      <w:r w:rsidR="0085615C">
        <w:rPr>
          <w:rFonts w:ascii="Times New Roman" w:eastAsia="Times New Roman" w:hAnsi="Times New Roman" w:cs="Times New Roman"/>
          <w:iCs/>
          <w:sz w:val="24"/>
          <w:szCs w:val="24"/>
          <w:lang w:val="uk-UA" w:eastAsia="ru-RU"/>
        </w:rPr>
        <w:t>я «Вчитель - методист» - 1 / 6</w:t>
      </w:r>
      <w:r w:rsidRPr="00F17D5E">
        <w:rPr>
          <w:rFonts w:ascii="Times New Roman" w:eastAsia="Times New Roman" w:hAnsi="Times New Roman" w:cs="Times New Roman"/>
          <w:iCs/>
          <w:sz w:val="24"/>
          <w:szCs w:val="24"/>
          <w:lang w:eastAsia="ru-RU"/>
        </w:rPr>
        <w:t>%</w:t>
      </w:r>
    </w:p>
    <w:p w:rsidR="00F13FE5" w:rsidRDefault="003B66EC" w:rsidP="00C67921">
      <w:pPr>
        <w:spacing w:after="0" w:line="276" w:lineRule="auto"/>
        <w:ind w:firstLine="709"/>
        <w:jc w:val="both"/>
        <w:rPr>
          <w:rFonts w:ascii="Times New Roman" w:eastAsia="Times New Roman" w:hAnsi="Times New Roman" w:cs="Times New Roman"/>
          <w:bCs/>
          <w:sz w:val="24"/>
          <w:szCs w:val="24"/>
          <w:lang w:val="uk-UA" w:eastAsia="ru-RU"/>
        </w:rPr>
      </w:pPr>
      <w:r w:rsidRPr="00006E36">
        <w:rPr>
          <w:rFonts w:ascii="Times New Roman" w:eastAsia="Times New Roman" w:hAnsi="Times New Roman" w:cs="Times New Roman"/>
          <w:bCs/>
          <w:sz w:val="24"/>
          <w:szCs w:val="24"/>
          <w:lang w:val="uk-UA" w:eastAsia="ru-RU"/>
        </w:rPr>
        <w:lastRenderedPageBreak/>
        <w:t>Головною метою,</w:t>
      </w:r>
      <w:r w:rsidRPr="003B66EC">
        <w:rPr>
          <w:rFonts w:ascii="Times New Roman" w:eastAsia="Times New Roman" w:hAnsi="Times New Roman" w:cs="Times New Roman"/>
          <w:bCs/>
          <w:sz w:val="24"/>
          <w:szCs w:val="24"/>
          <w:lang w:val="uk-UA" w:eastAsia="ru-RU"/>
        </w:rPr>
        <w:t xml:space="preserve"> яку ставив перед собою педагогічн</w:t>
      </w:r>
      <w:r w:rsidR="00DE1763">
        <w:rPr>
          <w:rFonts w:ascii="Times New Roman" w:eastAsia="Times New Roman" w:hAnsi="Times New Roman" w:cs="Times New Roman"/>
          <w:bCs/>
          <w:sz w:val="24"/>
          <w:szCs w:val="24"/>
          <w:lang w:val="uk-UA" w:eastAsia="ru-RU"/>
        </w:rPr>
        <w:t xml:space="preserve">ий колектив ЗПШ «Еврика» у </w:t>
      </w:r>
      <w:r w:rsidR="0085615C">
        <w:rPr>
          <w:rFonts w:ascii="Times New Roman" w:eastAsia="Times New Roman" w:hAnsi="Times New Roman" w:cs="Times New Roman"/>
          <w:bCs/>
          <w:sz w:val="24"/>
          <w:szCs w:val="24"/>
          <w:lang w:val="uk-UA" w:eastAsia="ru-RU"/>
        </w:rPr>
        <w:t xml:space="preserve">2024-2025 навчальному році, </w:t>
      </w:r>
      <w:r w:rsidR="0085615C" w:rsidRPr="0085615C">
        <w:rPr>
          <w:rFonts w:ascii="Times New Roman" w:eastAsia="Times New Roman" w:hAnsi="Times New Roman" w:cs="Times New Roman"/>
          <w:bCs/>
          <w:sz w:val="24"/>
          <w:szCs w:val="24"/>
          <w:lang w:val="uk-UA" w:eastAsia="ru-RU"/>
        </w:rPr>
        <w:t>було</w:t>
      </w:r>
      <w:r w:rsidR="0085615C">
        <w:rPr>
          <w:rFonts w:ascii="Times New Roman" w:eastAsia="Times New Roman" w:hAnsi="Times New Roman" w:cs="Times New Roman"/>
          <w:bCs/>
          <w:sz w:val="24"/>
          <w:szCs w:val="24"/>
          <w:lang w:val="uk-UA" w:eastAsia="ru-RU"/>
        </w:rPr>
        <w:t>:</w:t>
      </w:r>
      <w:r w:rsidR="0085615C" w:rsidRPr="0085615C">
        <w:rPr>
          <w:rFonts w:ascii="Times New Roman" w:eastAsia="Times New Roman" w:hAnsi="Times New Roman" w:cs="Times New Roman"/>
          <w:bCs/>
          <w:sz w:val="24"/>
          <w:szCs w:val="24"/>
          <w:lang w:val="uk-UA" w:eastAsia="ru-RU"/>
        </w:rPr>
        <w:t xml:space="preserve"> забезпечення всебічного розвитку учнів</w:t>
      </w:r>
      <w:r w:rsidR="0085615C">
        <w:rPr>
          <w:rFonts w:ascii="Times New Roman" w:eastAsia="Times New Roman" w:hAnsi="Times New Roman" w:cs="Times New Roman"/>
          <w:bCs/>
          <w:sz w:val="24"/>
          <w:szCs w:val="24"/>
          <w:lang w:val="uk-UA" w:eastAsia="ru-RU"/>
        </w:rPr>
        <w:t xml:space="preserve"> та вихованців</w:t>
      </w:r>
      <w:r w:rsidR="0085615C" w:rsidRPr="0085615C">
        <w:rPr>
          <w:rFonts w:ascii="Times New Roman" w:eastAsia="Times New Roman" w:hAnsi="Times New Roman" w:cs="Times New Roman"/>
          <w:bCs/>
          <w:sz w:val="24"/>
          <w:szCs w:val="24"/>
          <w:lang w:val="uk-UA" w:eastAsia="ru-RU"/>
        </w:rPr>
        <w:t>, створення комфортних умов для здобуття знань та формування цінностей відповідальності, толерантності й креативності, а також підвищення якості освіти через впровадження сучасних педагогічних технологій</w:t>
      </w:r>
      <w:r w:rsidR="0085615C">
        <w:rPr>
          <w:rFonts w:ascii="Times New Roman" w:eastAsia="Times New Roman" w:hAnsi="Times New Roman" w:cs="Times New Roman"/>
          <w:bCs/>
          <w:sz w:val="24"/>
          <w:szCs w:val="24"/>
          <w:lang w:val="uk-UA" w:eastAsia="ru-RU"/>
        </w:rPr>
        <w:t>,</w:t>
      </w:r>
      <w:r w:rsidR="0085615C" w:rsidRPr="0085615C">
        <w:rPr>
          <w:rFonts w:ascii="Times New Roman" w:eastAsia="Times New Roman" w:hAnsi="Times New Roman" w:cs="Times New Roman"/>
          <w:bCs/>
          <w:sz w:val="24"/>
          <w:szCs w:val="24"/>
          <w:lang w:val="uk-UA" w:eastAsia="ru-RU"/>
        </w:rPr>
        <w:t xml:space="preserve"> підвищення професійної майстерності вчителів</w:t>
      </w:r>
      <w:r w:rsidR="0085615C">
        <w:rPr>
          <w:rFonts w:ascii="Times New Roman" w:eastAsia="Times New Roman" w:hAnsi="Times New Roman" w:cs="Times New Roman"/>
          <w:bCs/>
          <w:sz w:val="24"/>
          <w:szCs w:val="24"/>
          <w:lang w:val="uk-UA" w:eastAsia="ru-RU"/>
        </w:rPr>
        <w:t xml:space="preserve"> та вихователів</w:t>
      </w:r>
      <w:r w:rsidR="007E5E1A">
        <w:rPr>
          <w:rFonts w:ascii="Times New Roman" w:eastAsia="Times New Roman" w:hAnsi="Times New Roman" w:cs="Times New Roman"/>
          <w:bCs/>
          <w:sz w:val="24"/>
          <w:szCs w:val="24"/>
          <w:lang w:val="uk-UA" w:eastAsia="ru-RU"/>
        </w:rPr>
        <w:t xml:space="preserve">, </w:t>
      </w:r>
      <w:r w:rsidR="0085615C" w:rsidRPr="0085615C">
        <w:rPr>
          <w:rFonts w:ascii="Times New Roman" w:eastAsia="Times New Roman" w:hAnsi="Times New Roman" w:cs="Times New Roman"/>
          <w:bCs/>
          <w:sz w:val="24"/>
          <w:szCs w:val="24"/>
          <w:lang w:val="uk-UA" w:eastAsia="ru-RU"/>
        </w:rPr>
        <w:t>активну співп</w:t>
      </w:r>
      <w:r w:rsidR="007E5E1A">
        <w:rPr>
          <w:rFonts w:ascii="Times New Roman" w:eastAsia="Times New Roman" w:hAnsi="Times New Roman" w:cs="Times New Roman"/>
          <w:bCs/>
          <w:sz w:val="24"/>
          <w:szCs w:val="24"/>
          <w:lang w:val="uk-UA" w:eastAsia="ru-RU"/>
        </w:rPr>
        <w:t>рацю з батьками</w:t>
      </w:r>
      <w:r w:rsidR="0085615C" w:rsidRPr="0085615C">
        <w:rPr>
          <w:rFonts w:ascii="Times New Roman" w:eastAsia="Times New Roman" w:hAnsi="Times New Roman" w:cs="Times New Roman"/>
          <w:bCs/>
          <w:sz w:val="24"/>
          <w:szCs w:val="24"/>
          <w:lang w:val="uk-UA" w:eastAsia="ru-RU"/>
        </w:rPr>
        <w:t>.</w:t>
      </w:r>
    </w:p>
    <w:p w:rsidR="003B66EC" w:rsidRPr="003B66EC" w:rsidRDefault="007E5E1A" w:rsidP="00BA0992">
      <w:pPr>
        <w:spacing w:after="0" w:line="276" w:lineRule="auto"/>
        <w:ind w:firstLine="709"/>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Протягом 2024 - 2025</w:t>
      </w:r>
      <w:r w:rsidR="003B66EC" w:rsidRPr="003B66EC">
        <w:rPr>
          <w:rFonts w:ascii="Times New Roman" w:eastAsia="Times New Roman" w:hAnsi="Times New Roman" w:cs="Times New Roman"/>
          <w:bCs/>
          <w:sz w:val="24"/>
          <w:szCs w:val="24"/>
          <w:lang w:val="uk-UA" w:eastAsia="ru-RU"/>
        </w:rPr>
        <w:t xml:space="preserve"> н.р. фі</w:t>
      </w:r>
      <w:r>
        <w:rPr>
          <w:rFonts w:ascii="Times New Roman" w:eastAsia="Times New Roman" w:hAnsi="Times New Roman" w:cs="Times New Roman"/>
          <w:bCs/>
          <w:sz w:val="24"/>
          <w:szCs w:val="24"/>
          <w:lang w:val="uk-UA" w:eastAsia="ru-RU"/>
        </w:rPr>
        <w:t>нансово - матеріальне у</w:t>
      </w:r>
      <w:r w:rsidR="003B66EC" w:rsidRPr="003B66EC">
        <w:rPr>
          <w:rFonts w:ascii="Times New Roman" w:eastAsia="Times New Roman" w:hAnsi="Times New Roman" w:cs="Times New Roman"/>
          <w:bCs/>
          <w:sz w:val="24"/>
          <w:szCs w:val="24"/>
          <w:lang w:val="uk-UA" w:eastAsia="ru-RU"/>
        </w:rPr>
        <w:t xml:space="preserve">тримання та облаштування будівлі та території закладу </w:t>
      </w:r>
      <w:r w:rsidRPr="007E5E1A">
        <w:rPr>
          <w:rFonts w:ascii="Times New Roman" w:eastAsia="Times New Roman" w:hAnsi="Times New Roman" w:cs="Times New Roman"/>
          <w:bCs/>
          <w:sz w:val="24"/>
          <w:szCs w:val="24"/>
          <w:lang w:val="uk-UA" w:eastAsia="ru-RU"/>
        </w:rPr>
        <w:t xml:space="preserve">відбувалося за рахунок </w:t>
      </w:r>
      <w:r>
        <w:rPr>
          <w:rFonts w:ascii="Times New Roman" w:eastAsia="Times New Roman" w:hAnsi="Times New Roman" w:cs="Times New Roman"/>
          <w:bCs/>
          <w:sz w:val="24"/>
          <w:szCs w:val="24"/>
          <w:lang w:val="uk-UA" w:eastAsia="ru-RU"/>
        </w:rPr>
        <w:t xml:space="preserve">спонсорських </w:t>
      </w:r>
      <w:r w:rsidR="00F13FE5">
        <w:rPr>
          <w:rFonts w:ascii="Times New Roman" w:eastAsia="Times New Roman" w:hAnsi="Times New Roman" w:cs="Times New Roman"/>
          <w:bCs/>
          <w:sz w:val="24"/>
          <w:szCs w:val="24"/>
          <w:lang w:val="uk-UA" w:eastAsia="ru-RU"/>
        </w:rPr>
        <w:t>коштів</w:t>
      </w:r>
      <w:r>
        <w:rPr>
          <w:rFonts w:ascii="Times New Roman" w:eastAsia="Times New Roman" w:hAnsi="Times New Roman" w:cs="Times New Roman"/>
          <w:bCs/>
          <w:sz w:val="24"/>
          <w:szCs w:val="24"/>
          <w:lang w:val="uk-UA" w:eastAsia="ru-RU"/>
        </w:rPr>
        <w:t xml:space="preserve"> та </w:t>
      </w:r>
      <w:r w:rsidR="003B66EC" w:rsidRPr="003B66EC">
        <w:rPr>
          <w:rFonts w:ascii="Times New Roman" w:eastAsia="Times New Roman" w:hAnsi="Times New Roman" w:cs="Times New Roman"/>
          <w:bCs/>
          <w:sz w:val="24"/>
          <w:szCs w:val="24"/>
          <w:lang w:val="uk-UA" w:eastAsia="ru-RU"/>
        </w:rPr>
        <w:t>відповідає санітарним нормам устрою й утримання закладів освіти.</w:t>
      </w:r>
    </w:p>
    <w:p w:rsidR="00006E36" w:rsidRDefault="003B66EC" w:rsidP="00BA0992">
      <w:pPr>
        <w:spacing w:after="0" w:line="276" w:lineRule="auto"/>
        <w:ind w:firstLine="709"/>
        <w:jc w:val="both"/>
        <w:rPr>
          <w:rFonts w:ascii="Times New Roman" w:eastAsia="Times New Roman" w:hAnsi="Times New Roman" w:cs="Times New Roman"/>
          <w:bCs/>
          <w:sz w:val="24"/>
          <w:szCs w:val="24"/>
          <w:lang w:val="uk-UA" w:eastAsia="ru-RU"/>
        </w:rPr>
      </w:pPr>
      <w:r w:rsidRPr="003B66EC">
        <w:rPr>
          <w:rFonts w:ascii="Times New Roman" w:eastAsia="Times New Roman" w:hAnsi="Times New Roman" w:cs="Times New Roman"/>
          <w:bCs/>
          <w:sz w:val="24"/>
          <w:szCs w:val="24"/>
          <w:lang w:val="uk-UA" w:eastAsia="ru-RU"/>
        </w:rPr>
        <w:t xml:space="preserve">Технічний стан будівлі задовільний. </w:t>
      </w:r>
      <w:r w:rsidR="00006E36">
        <w:rPr>
          <w:rFonts w:ascii="Times New Roman" w:eastAsia="Times New Roman" w:hAnsi="Times New Roman" w:cs="Times New Roman"/>
          <w:bCs/>
          <w:sz w:val="24"/>
          <w:szCs w:val="24"/>
          <w:lang w:val="uk-UA" w:eastAsia="ru-RU"/>
        </w:rPr>
        <w:t>Були проведені роботи: ремонт їдальні, ремонт підвального</w:t>
      </w:r>
      <w:r w:rsidR="00006E36" w:rsidRPr="00006E36">
        <w:rPr>
          <w:rFonts w:ascii="Times New Roman" w:eastAsia="Times New Roman" w:hAnsi="Times New Roman" w:cs="Times New Roman"/>
          <w:bCs/>
          <w:sz w:val="24"/>
          <w:szCs w:val="24"/>
          <w:lang w:val="uk-UA" w:eastAsia="ru-RU"/>
        </w:rPr>
        <w:t xml:space="preserve"> приміщення</w:t>
      </w:r>
      <w:r w:rsidR="00006E36">
        <w:rPr>
          <w:rFonts w:ascii="Times New Roman" w:eastAsia="Times New Roman" w:hAnsi="Times New Roman" w:cs="Times New Roman"/>
          <w:bCs/>
          <w:sz w:val="24"/>
          <w:szCs w:val="24"/>
          <w:lang w:val="uk-UA" w:eastAsia="ru-RU"/>
        </w:rPr>
        <w:t>, ремонт 3-х прольотів коридорів, р</w:t>
      </w:r>
      <w:r w:rsidR="00006E36" w:rsidRPr="00006E36">
        <w:rPr>
          <w:rFonts w:ascii="Times New Roman" w:eastAsia="Times New Roman" w:hAnsi="Times New Roman" w:cs="Times New Roman"/>
          <w:bCs/>
          <w:sz w:val="24"/>
          <w:szCs w:val="24"/>
          <w:lang w:val="uk-UA" w:eastAsia="ru-RU"/>
        </w:rPr>
        <w:t xml:space="preserve">емонт </w:t>
      </w:r>
      <w:r w:rsidR="00006E36">
        <w:rPr>
          <w:rFonts w:ascii="Times New Roman" w:eastAsia="Times New Roman" w:hAnsi="Times New Roman" w:cs="Times New Roman"/>
          <w:bCs/>
          <w:sz w:val="24"/>
          <w:szCs w:val="24"/>
          <w:lang w:val="uk-UA" w:eastAsia="ru-RU"/>
        </w:rPr>
        <w:t xml:space="preserve">і фарбування ігрового обладнання прогулянкових майданчиків, ремонт сміттєвого баку, </w:t>
      </w:r>
      <w:r w:rsidR="00006E36" w:rsidRPr="00006E36">
        <w:rPr>
          <w:rFonts w:ascii="Times New Roman" w:eastAsia="Times New Roman" w:hAnsi="Times New Roman" w:cs="Times New Roman"/>
          <w:bCs/>
          <w:sz w:val="24"/>
          <w:szCs w:val="24"/>
          <w:lang w:val="uk-UA" w:eastAsia="ru-RU"/>
        </w:rPr>
        <w:t>відновлення поливу</w:t>
      </w:r>
      <w:r w:rsidR="00076170">
        <w:rPr>
          <w:rFonts w:ascii="Times New Roman" w:eastAsia="Times New Roman" w:hAnsi="Times New Roman" w:cs="Times New Roman"/>
          <w:bCs/>
          <w:sz w:val="24"/>
          <w:szCs w:val="24"/>
          <w:lang w:val="uk-UA" w:eastAsia="ru-RU"/>
        </w:rPr>
        <w:t>.</w:t>
      </w:r>
    </w:p>
    <w:p w:rsidR="003B66EC" w:rsidRPr="003B66EC" w:rsidRDefault="003B66EC" w:rsidP="00BA0992">
      <w:pPr>
        <w:spacing w:after="0" w:line="276" w:lineRule="auto"/>
        <w:ind w:firstLine="709"/>
        <w:jc w:val="both"/>
        <w:rPr>
          <w:rFonts w:ascii="Times New Roman" w:eastAsia="Times New Roman" w:hAnsi="Times New Roman" w:cs="Times New Roman"/>
          <w:bCs/>
          <w:sz w:val="24"/>
          <w:szCs w:val="24"/>
          <w:lang w:val="uk-UA" w:eastAsia="ru-RU"/>
        </w:rPr>
      </w:pPr>
      <w:r w:rsidRPr="003B66EC">
        <w:rPr>
          <w:rFonts w:ascii="Times New Roman" w:eastAsia="Times New Roman" w:hAnsi="Times New Roman" w:cs="Times New Roman"/>
          <w:bCs/>
          <w:sz w:val="24"/>
          <w:szCs w:val="24"/>
          <w:lang w:val="uk-UA" w:eastAsia="ru-RU"/>
        </w:rPr>
        <w:t xml:space="preserve">Територія закладу має естетичний вигляд, достатньо озеленена, повністю огороджена. Ігрові та спортивний майданчики та їх обладнання підтримувались у належному, безпечному стані, огороджені. На території закладу </w:t>
      </w:r>
      <w:r w:rsidR="00F13FE5" w:rsidRPr="003B66EC">
        <w:rPr>
          <w:rFonts w:ascii="Times New Roman" w:eastAsia="Times New Roman" w:hAnsi="Times New Roman" w:cs="Times New Roman"/>
          <w:bCs/>
          <w:sz w:val="24"/>
          <w:szCs w:val="24"/>
          <w:lang w:val="uk-UA" w:eastAsia="ru-RU"/>
        </w:rPr>
        <w:t>відокремлена</w:t>
      </w:r>
      <w:r w:rsidR="00F13FE5">
        <w:rPr>
          <w:rFonts w:ascii="Times New Roman" w:eastAsia="Times New Roman" w:hAnsi="Times New Roman" w:cs="Times New Roman"/>
          <w:bCs/>
          <w:sz w:val="24"/>
          <w:szCs w:val="24"/>
          <w:lang w:val="uk-UA" w:eastAsia="ru-RU"/>
        </w:rPr>
        <w:t xml:space="preserve"> господарська зона</w:t>
      </w:r>
      <w:r w:rsidRPr="003B66EC">
        <w:rPr>
          <w:rFonts w:ascii="Times New Roman" w:eastAsia="Times New Roman" w:hAnsi="Times New Roman" w:cs="Times New Roman"/>
          <w:bCs/>
          <w:sz w:val="24"/>
          <w:szCs w:val="24"/>
          <w:lang w:val="uk-UA" w:eastAsia="ru-RU"/>
        </w:rPr>
        <w:t xml:space="preserve"> із закритим сміттєзбірником, зелені зони з газонами, квітниками.</w:t>
      </w:r>
    </w:p>
    <w:p w:rsidR="00AE7CDC" w:rsidRDefault="003B66EC" w:rsidP="00C67921">
      <w:pPr>
        <w:spacing w:after="0" w:line="276" w:lineRule="auto"/>
        <w:ind w:firstLine="709"/>
        <w:jc w:val="both"/>
        <w:rPr>
          <w:rFonts w:ascii="Times New Roman" w:eastAsia="Times New Roman" w:hAnsi="Times New Roman" w:cs="Times New Roman"/>
          <w:bCs/>
          <w:sz w:val="24"/>
          <w:szCs w:val="24"/>
          <w:lang w:val="uk-UA" w:eastAsia="ru-RU"/>
        </w:rPr>
      </w:pPr>
      <w:r w:rsidRPr="003B66EC">
        <w:rPr>
          <w:rFonts w:ascii="Times New Roman" w:eastAsia="Times New Roman" w:hAnsi="Times New Roman" w:cs="Times New Roman"/>
          <w:bCs/>
          <w:sz w:val="24"/>
          <w:szCs w:val="24"/>
          <w:lang w:val="uk-UA" w:eastAsia="ru-RU"/>
        </w:rPr>
        <w:t>Обладнання майданчиків підтримувалось у належному стані, безпечному у використанні, про що свідчать акти обстеження, що підписуються на початку навчального року та один раз на квартал встановленою комісією. Прибирання майданчиків і всієї території закладу здійснювалось щоденно. За потребою здійснювався викос трави, обрізка кущів, сухостою. Сміття прибиралось у смітники та вивозилось двічі на місяць. У теплу пору року за спекотної та сухої погоди ділянки поливались, що відповідає санітарним вимогам утримання території.</w:t>
      </w:r>
    </w:p>
    <w:p w:rsidR="00C67921" w:rsidRDefault="00C67921" w:rsidP="00C67921">
      <w:pPr>
        <w:spacing w:after="0" w:line="276" w:lineRule="auto"/>
        <w:ind w:firstLine="709"/>
        <w:jc w:val="both"/>
        <w:rPr>
          <w:rFonts w:ascii="Times New Roman" w:eastAsia="Times New Roman" w:hAnsi="Times New Roman" w:cs="Times New Roman"/>
          <w:bCs/>
          <w:sz w:val="24"/>
          <w:szCs w:val="24"/>
          <w:lang w:val="uk-UA" w:eastAsia="ru-RU"/>
        </w:rPr>
      </w:pPr>
    </w:p>
    <w:p w:rsidR="003B66EC" w:rsidRPr="003B66EC" w:rsidRDefault="003B66EC" w:rsidP="00BA0992">
      <w:pPr>
        <w:spacing w:after="0" w:line="276" w:lineRule="auto"/>
        <w:ind w:firstLine="709"/>
        <w:jc w:val="both"/>
        <w:rPr>
          <w:rFonts w:ascii="Times New Roman" w:eastAsia="Times New Roman" w:hAnsi="Times New Roman" w:cs="Times New Roman"/>
          <w:bCs/>
          <w:sz w:val="24"/>
          <w:szCs w:val="24"/>
          <w:lang w:val="uk-UA" w:eastAsia="ru-RU"/>
        </w:rPr>
      </w:pPr>
      <w:r w:rsidRPr="003B66EC">
        <w:rPr>
          <w:rFonts w:ascii="Times New Roman" w:eastAsia="Times New Roman" w:hAnsi="Times New Roman" w:cs="Times New Roman"/>
          <w:bCs/>
          <w:sz w:val="24"/>
          <w:szCs w:val="24"/>
          <w:lang w:val="uk-UA" w:eastAsia="ru-RU"/>
        </w:rPr>
        <w:t>Зусилл</w:t>
      </w:r>
      <w:r w:rsidR="00076170">
        <w:rPr>
          <w:rFonts w:ascii="Times New Roman" w:eastAsia="Times New Roman" w:hAnsi="Times New Roman" w:cs="Times New Roman"/>
          <w:bCs/>
          <w:sz w:val="24"/>
          <w:szCs w:val="24"/>
          <w:lang w:val="uk-UA" w:eastAsia="ru-RU"/>
        </w:rPr>
        <w:t>я педагогічного колективу в 2024</w:t>
      </w:r>
      <w:r w:rsidRPr="003B66EC">
        <w:rPr>
          <w:rFonts w:ascii="Times New Roman" w:eastAsia="Times New Roman" w:hAnsi="Times New Roman" w:cs="Times New Roman"/>
          <w:bCs/>
          <w:sz w:val="24"/>
          <w:szCs w:val="24"/>
          <w:lang w:val="uk-UA" w:eastAsia="ru-RU"/>
        </w:rPr>
        <w:t xml:space="preserve"> - 20</w:t>
      </w:r>
      <w:r w:rsidR="00076170">
        <w:rPr>
          <w:rFonts w:ascii="Times New Roman" w:eastAsia="Times New Roman" w:hAnsi="Times New Roman" w:cs="Times New Roman"/>
          <w:bCs/>
          <w:sz w:val="24"/>
          <w:szCs w:val="24"/>
          <w:lang w:eastAsia="ru-RU"/>
        </w:rPr>
        <w:t>25</w:t>
      </w:r>
      <w:r w:rsidRPr="003B66EC">
        <w:rPr>
          <w:rFonts w:ascii="Times New Roman" w:eastAsia="Times New Roman" w:hAnsi="Times New Roman" w:cs="Times New Roman"/>
          <w:bCs/>
          <w:sz w:val="24"/>
          <w:szCs w:val="24"/>
          <w:lang w:val="uk-UA" w:eastAsia="ru-RU"/>
        </w:rPr>
        <w:t xml:space="preserve"> навчальному році було спрямовано на роботу за</w:t>
      </w:r>
      <w:r w:rsidR="00076170">
        <w:rPr>
          <w:rFonts w:ascii="Times New Roman" w:eastAsia="Times New Roman" w:hAnsi="Times New Roman" w:cs="Times New Roman"/>
          <w:bCs/>
          <w:sz w:val="24"/>
          <w:szCs w:val="24"/>
          <w:lang w:val="uk-UA" w:eastAsia="ru-RU"/>
        </w:rPr>
        <w:t xml:space="preserve"> науково-методичною проблемою: </w:t>
      </w:r>
      <w:r w:rsidR="00076170" w:rsidRPr="00076170">
        <w:rPr>
          <w:rFonts w:ascii="Times New Roman" w:eastAsia="Times New Roman" w:hAnsi="Times New Roman" w:cs="Times New Roman"/>
          <w:bCs/>
          <w:sz w:val="24"/>
          <w:szCs w:val="24"/>
          <w:lang w:val="uk-UA" w:eastAsia="ru-RU"/>
        </w:rPr>
        <w:t>«Формування соціально-громадянської компетентності дітей дошкільного та молодшого шкільного віку в сучасному соціокультурному середовищі».</w:t>
      </w:r>
      <w:r w:rsidR="00076170">
        <w:rPr>
          <w:rFonts w:ascii="Times New Roman" w:eastAsia="Times New Roman" w:hAnsi="Times New Roman" w:cs="Times New Roman"/>
          <w:bCs/>
          <w:sz w:val="24"/>
          <w:szCs w:val="24"/>
          <w:lang w:val="uk-UA" w:eastAsia="ru-RU"/>
        </w:rPr>
        <w:t xml:space="preserve"> </w:t>
      </w:r>
    </w:p>
    <w:p w:rsidR="003B66EC" w:rsidRPr="003B66EC" w:rsidRDefault="003B66EC" w:rsidP="00BA0992">
      <w:pPr>
        <w:spacing w:after="0" w:line="276" w:lineRule="auto"/>
        <w:ind w:firstLine="709"/>
        <w:jc w:val="both"/>
        <w:rPr>
          <w:rFonts w:ascii="Times New Roman" w:eastAsia="Times New Roman" w:hAnsi="Times New Roman" w:cs="Times New Roman"/>
          <w:bCs/>
          <w:sz w:val="24"/>
          <w:szCs w:val="24"/>
          <w:lang w:val="uk-UA" w:eastAsia="ru-RU"/>
        </w:rPr>
      </w:pPr>
      <w:r w:rsidRPr="003B66EC">
        <w:rPr>
          <w:rFonts w:ascii="Times New Roman" w:eastAsia="Times New Roman" w:hAnsi="Times New Roman" w:cs="Times New Roman"/>
          <w:bCs/>
          <w:sz w:val="24"/>
          <w:szCs w:val="24"/>
          <w:lang w:val="uk-UA" w:eastAsia="ru-RU"/>
        </w:rPr>
        <w:t>На виконання пріоритетних завдань була спланована система методичної роботи з підвищення професійної майстерності педагогів:</w:t>
      </w:r>
    </w:p>
    <w:p w:rsidR="003B66EC" w:rsidRPr="003B66EC" w:rsidRDefault="003B66EC" w:rsidP="00BA0992">
      <w:pPr>
        <w:numPr>
          <w:ilvl w:val="0"/>
          <w:numId w:val="2"/>
        </w:numPr>
        <w:spacing w:after="0" w:line="276" w:lineRule="auto"/>
        <w:jc w:val="both"/>
        <w:rPr>
          <w:rFonts w:ascii="Times New Roman" w:eastAsia="Times New Roman" w:hAnsi="Times New Roman" w:cs="Times New Roman"/>
          <w:bCs/>
          <w:sz w:val="24"/>
          <w:szCs w:val="24"/>
          <w:lang w:val="uk-UA" w:eastAsia="ru-RU"/>
        </w:rPr>
      </w:pPr>
      <w:r w:rsidRPr="003B66EC">
        <w:rPr>
          <w:rFonts w:ascii="Times New Roman" w:eastAsia="Times New Roman" w:hAnsi="Times New Roman" w:cs="Times New Roman"/>
          <w:bCs/>
          <w:sz w:val="24"/>
          <w:szCs w:val="24"/>
          <w:lang w:val="uk-UA" w:eastAsia="ru-RU"/>
        </w:rPr>
        <w:t xml:space="preserve">підвищення теоретичного рівня та фахової підготовки педагогів на курсах підвищення кваліфікації при КЗ </w:t>
      </w:r>
      <w:r w:rsidRPr="00293FC5">
        <w:rPr>
          <w:rFonts w:ascii="Times New Roman" w:eastAsia="Times New Roman" w:hAnsi="Times New Roman" w:cs="Times New Roman"/>
          <w:bCs/>
          <w:sz w:val="24"/>
          <w:szCs w:val="24"/>
          <w:lang w:val="uk-UA" w:eastAsia="ru-RU"/>
        </w:rPr>
        <w:t xml:space="preserve">ЗОІППО </w:t>
      </w:r>
      <w:r w:rsidR="005E5873" w:rsidRPr="00293FC5">
        <w:rPr>
          <w:rFonts w:ascii="Times New Roman" w:eastAsia="Times New Roman" w:hAnsi="Times New Roman" w:cs="Times New Roman"/>
          <w:bCs/>
          <w:sz w:val="24"/>
          <w:szCs w:val="24"/>
          <w:lang w:val="uk-UA" w:eastAsia="ru-RU"/>
        </w:rPr>
        <w:t>(</w:t>
      </w:r>
      <w:r w:rsidR="00076170">
        <w:rPr>
          <w:rFonts w:ascii="Times New Roman" w:eastAsia="Times New Roman" w:hAnsi="Times New Roman" w:cs="Times New Roman"/>
          <w:bCs/>
          <w:sz w:val="24"/>
          <w:szCs w:val="24"/>
          <w:lang w:val="uk-UA" w:eastAsia="ru-RU"/>
        </w:rPr>
        <w:t>Бурцева Н.Л.</w:t>
      </w:r>
      <w:r w:rsidRPr="00293FC5">
        <w:rPr>
          <w:rFonts w:ascii="Times New Roman" w:eastAsia="Times New Roman" w:hAnsi="Times New Roman" w:cs="Times New Roman"/>
          <w:bCs/>
          <w:sz w:val="24"/>
          <w:szCs w:val="24"/>
          <w:lang w:val="uk-UA" w:eastAsia="ru-RU"/>
        </w:rPr>
        <w:t>) та курсах організованих суб’єктами</w:t>
      </w:r>
      <w:r w:rsidRPr="003B66EC">
        <w:rPr>
          <w:rFonts w:ascii="Times New Roman" w:eastAsia="Times New Roman" w:hAnsi="Times New Roman" w:cs="Times New Roman"/>
          <w:bCs/>
          <w:sz w:val="24"/>
          <w:szCs w:val="24"/>
          <w:lang w:val="uk-UA" w:eastAsia="ru-RU"/>
        </w:rPr>
        <w:t xml:space="preserve"> надання освітніх послуг з підвищення кваліфікації (майже всі педагоги школи);</w:t>
      </w:r>
    </w:p>
    <w:p w:rsidR="003B66EC" w:rsidRPr="00A46A6D" w:rsidRDefault="003B66EC" w:rsidP="00BA0992">
      <w:pPr>
        <w:numPr>
          <w:ilvl w:val="0"/>
          <w:numId w:val="2"/>
        </w:numPr>
        <w:spacing w:after="0" w:line="276" w:lineRule="auto"/>
        <w:jc w:val="both"/>
        <w:rPr>
          <w:rFonts w:ascii="Times New Roman" w:eastAsia="Times New Roman" w:hAnsi="Times New Roman" w:cs="Times New Roman"/>
          <w:bCs/>
          <w:iCs/>
          <w:sz w:val="24"/>
          <w:szCs w:val="24"/>
          <w:lang w:val="uk-UA" w:eastAsia="ru-RU"/>
        </w:rPr>
      </w:pPr>
      <w:r w:rsidRPr="003B66EC">
        <w:rPr>
          <w:rFonts w:ascii="Times New Roman" w:eastAsia="Times New Roman" w:hAnsi="Times New Roman" w:cs="Times New Roman"/>
          <w:bCs/>
          <w:sz w:val="24"/>
          <w:szCs w:val="24"/>
          <w:lang w:val="uk-UA" w:eastAsia="ru-RU"/>
        </w:rPr>
        <w:t>участь педагогів у тренінгах, конференція</w:t>
      </w:r>
      <w:r w:rsidR="005E5873">
        <w:rPr>
          <w:rFonts w:ascii="Times New Roman" w:eastAsia="Times New Roman" w:hAnsi="Times New Roman" w:cs="Times New Roman"/>
          <w:bCs/>
          <w:sz w:val="24"/>
          <w:szCs w:val="24"/>
          <w:lang w:val="uk-UA" w:eastAsia="ru-RU"/>
        </w:rPr>
        <w:t>х, семінарах, вебінарах, освітніх проєктах;</w:t>
      </w:r>
    </w:p>
    <w:p w:rsidR="00A46A6D" w:rsidRPr="00A46A6D" w:rsidRDefault="00A46A6D" w:rsidP="00BA0992">
      <w:pPr>
        <w:numPr>
          <w:ilvl w:val="0"/>
          <w:numId w:val="2"/>
        </w:numPr>
        <w:spacing w:after="0" w:line="276" w:lineRule="auto"/>
        <w:jc w:val="both"/>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 xml:space="preserve">успішно пройдена сертифікація вчителів - </w:t>
      </w:r>
      <w:r w:rsidRPr="00A46A6D">
        <w:rPr>
          <w:rFonts w:ascii="Times New Roman" w:eastAsia="Times New Roman" w:hAnsi="Times New Roman" w:cs="Times New Roman"/>
          <w:bCs/>
          <w:iCs/>
          <w:sz w:val="24"/>
          <w:szCs w:val="24"/>
          <w:lang w:val="uk-UA" w:eastAsia="ru-RU"/>
        </w:rPr>
        <w:t>Гур’єва А</w:t>
      </w:r>
      <w:r>
        <w:rPr>
          <w:rFonts w:ascii="Times New Roman" w:eastAsia="Times New Roman" w:hAnsi="Times New Roman" w:cs="Times New Roman"/>
          <w:bCs/>
          <w:iCs/>
          <w:sz w:val="24"/>
          <w:szCs w:val="24"/>
          <w:lang w:val="uk-UA" w:eastAsia="ru-RU"/>
        </w:rPr>
        <w:t>.О. - вчитель початкових класів;</w:t>
      </w:r>
    </w:p>
    <w:p w:rsidR="003B66EC" w:rsidRPr="00076170" w:rsidRDefault="003B66EC" w:rsidP="00BA0992">
      <w:pPr>
        <w:numPr>
          <w:ilvl w:val="0"/>
          <w:numId w:val="2"/>
        </w:numPr>
        <w:spacing w:after="0" w:line="276" w:lineRule="auto"/>
        <w:jc w:val="both"/>
        <w:rPr>
          <w:rFonts w:ascii="Times New Roman" w:eastAsia="Times New Roman" w:hAnsi="Times New Roman" w:cs="Times New Roman"/>
          <w:bCs/>
          <w:sz w:val="24"/>
          <w:szCs w:val="24"/>
          <w:lang w:val="uk-UA" w:eastAsia="ru-RU"/>
        </w:rPr>
      </w:pPr>
      <w:r w:rsidRPr="003B66EC">
        <w:rPr>
          <w:rFonts w:ascii="Times New Roman" w:eastAsia="Times New Roman" w:hAnsi="Times New Roman" w:cs="Times New Roman"/>
          <w:bCs/>
          <w:sz w:val="24"/>
          <w:szCs w:val="24"/>
          <w:lang w:val="uk-UA" w:eastAsia="ru-RU"/>
        </w:rPr>
        <w:t xml:space="preserve">згідно з перспективним планом </w:t>
      </w:r>
      <w:r w:rsidR="00076170">
        <w:rPr>
          <w:rFonts w:ascii="Times New Roman" w:eastAsia="Times New Roman" w:hAnsi="Times New Roman" w:cs="Times New Roman"/>
          <w:bCs/>
          <w:sz w:val="24"/>
          <w:szCs w:val="24"/>
          <w:lang w:val="uk-UA" w:eastAsia="ru-RU"/>
        </w:rPr>
        <w:t>3 педагога</w:t>
      </w:r>
      <w:r w:rsidRPr="003B66EC">
        <w:rPr>
          <w:rFonts w:ascii="Times New Roman" w:eastAsia="Times New Roman" w:hAnsi="Times New Roman" w:cs="Times New Roman"/>
          <w:bCs/>
          <w:sz w:val="24"/>
          <w:szCs w:val="24"/>
          <w:lang w:val="uk-UA" w:eastAsia="ru-RU"/>
        </w:rPr>
        <w:t xml:space="preserve"> пройшли чергову атестацію </w:t>
      </w:r>
      <w:r w:rsidR="005E5873">
        <w:rPr>
          <w:rFonts w:ascii="Times New Roman" w:eastAsia="Times New Roman" w:hAnsi="Times New Roman" w:cs="Times New Roman"/>
          <w:bCs/>
          <w:sz w:val="24"/>
          <w:szCs w:val="24"/>
          <w:lang w:val="uk-UA" w:eastAsia="ru-RU"/>
        </w:rPr>
        <w:t xml:space="preserve">           </w:t>
      </w:r>
      <w:r w:rsidRPr="003B66EC">
        <w:rPr>
          <w:rFonts w:ascii="Times New Roman" w:eastAsia="Times New Roman" w:hAnsi="Times New Roman" w:cs="Times New Roman"/>
          <w:bCs/>
          <w:sz w:val="24"/>
          <w:szCs w:val="24"/>
          <w:lang w:val="uk-UA" w:eastAsia="ru-RU"/>
        </w:rPr>
        <w:t>(</w:t>
      </w:r>
      <w:r w:rsidR="00076170" w:rsidRPr="00076170">
        <w:rPr>
          <w:rFonts w:ascii="Times New Roman" w:eastAsia="Times New Roman" w:hAnsi="Times New Roman" w:cs="Times New Roman"/>
          <w:bCs/>
          <w:sz w:val="24"/>
          <w:szCs w:val="24"/>
          <w:lang w:val="uk-UA" w:eastAsia="ru-RU"/>
        </w:rPr>
        <w:t>Здоровцова О.В.</w:t>
      </w:r>
      <w:r w:rsidR="00076170">
        <w:rPr>
          <w:rFonts w:ascii="Times New Roman" w:eastAsia="Times New Roman" w:hAnsi="Times New Roman" w:cs="Times New Roman"/>
          <w:bCs/>
          <w:sz w:val="24"/>
          <w:szCs w:val="24"/>
          <w:lang w:val="uk-UA" w:eastAsia="ru-RU"/>
        </w:rPr>
        <w:t xml:space="preserve"> - </w:t>
      </w:r>
      <w:r w:rsidR="00076170" w:rsidRPr="00076170">
        <w:rPr>
          <w:rFonts w:ascii="Times New Roman" w:eastAsia="Times New Roman" w:hAnsi="Times New Roman" w:cs="Times New Roman"/>
          <w:bCs/>
          <w:sz w:val="24"/>
          <w:szCs w:val="24"/>
          <w:lang w:val="uk-UA" w:eastAsia="ru-RU"/>
        </w:rPr>
        <w:t>вчитель початкових класів</w:t>
      </w:r>
      <w:r w:rsidR="00076170">
        <w:rPr>
          <w:rFonts w:ascii="Times New Roman" w:eastAsia="Times New Roman" w:hAnsi="Times New Roman" w:cs="Times New Roman"/>
          <w:bCs/>
          <w:sz w:val="24"/>
          <w:szCs w:val="24"/>
          <w:lang w:val="uk-UA" w:eastAsia="ru-RU"/>
        </w:rPr>
        <w:t>,</w:t>
      </w:r>
      <w:r w:rsidR="00076170" w:rsidRPr="00076170">
        <w:rPr>
          <w:rFonts w:ascii="Times New Roman" w:eastAsia="Times New Roman" w:hAnsi="Times New Roman" w:cs="Times New Roman"/>
          <w:bCs/>
          <w:sz w:val="24"/>
          <w:szCs w:val="24"/>
          <w:lang w:val="uk-UA" w:eastAsia="ru-RU"/>
        </w:rPr>
        <w:t xml:space="preserve"> Гур’єва А.О.</w:t>
      </w:r>
      <w:r w:rsidR="00076170" w:rsidRPr="00076170">
        <w:rPr>
          <w:rFonts w:ascii="Times New Roman" w:hAnsi="Times New Roman" w:cs="Times New Roman"/>
          <w:sz w:val="24"/>
          <w:szCs w:val="24"/>
        </w:rPr>
        <w:t xml:space="preserve"> </w:t>
      </w:r>
      <w:r w:rsidR="00076170" w:rsidRPr="00076170">
        <w:rPr>
          <w:rFonts w:ascii="Times New Roman" w:hAnsi="Times New Roman" w:cs="Times New Roman"/>
          <w:sz w:val="24"/>
          <w:szCs w:val="24"/>
          <w:lang w:val="uk-UA"/>
        </w:rPr>
        <w:t xml:space="preserve">- </w:t>
      </w:r>
      <w:r w:rsidR="00076170" w:rsidRPr="00076170">
        <w:rPr>
          <w:rFonts w:ascii="Times New Roman" w:eastAsia="Times New Roman" w:hAnsi="Times New Roman" w:cs="Times New Roman"/>
          <w:bCs/>
          <w:sz w:val="24"/>
          <w:szCs w:val="24"/>
          <w:lang w:val="uk-UA" w:eastAsia="ru-RU"/>
        </w:rPr>
        <w:t>вчитель початкових класів</w:t>
      </w:r>
      <w:r w:rsidR="00076170">
        <w:rPr>
          <w:rFonts w:ascii="Times New Roman" w:eastAsia="Times New Roman" w:hAnsi="Times New Roman" w:cs="Times New Roman"/>
          <w:bCs/>
          <w:sz w:val="24"/>
          <w:szCs w:val="24"/>
          <w:lang w:val="uk-UA" w:eastAsia="ru-RU"/>
        </w:rPr>
        <w:t xml:space="preserve">, </w:t>
      </w:r>
      <w:r w:rsidR="00076170" w:rsidRPr="00076170">
        <w:rPr>
          <w:rFonts w:ascii="Times New Roman" w:eastAsia="Times New Roman" w:hAnsi="Times New Roman" w:cs="Times New Roman"/>
          <w:bCs/>
          <w:sz w:val="24"/>
          <w:szCs w:val="24"/>
          <w:lang w:val="uk-UA" w:eastAsia="ru-RU"/>
        </w:rPr>
        <w:t>Орлова В.В.</w:t>
      </w:r>
      <w:r w:rsidRPr="00076170">
        <w:rPr>
          <w:rFonts w:ascii="Times New Roman" w:eastAsia="Times New Roman" w:hAnsi="Times New Roman" w:cs="Times New Roman"/>
          <w:bCs/>
          <w:sz w:val="24"/>
          <w:szCs w:val="24"/>
          <w:lang w:val="uk-UA" w:eastAsia="ru-RU"/>
        </w:rPr>
        <w:t xml:space="preserve"> - вихователь);</w:t>
      </w:r>
    </w:p>
    <w:p w:rsidR="003B66EC" w:rsidRPr="00A46A6D" w:rsidRDefault="003B66EC" w:rsidP="00BA0992">
      <w:pPr>
        <w:numPr>
          <w:ilvl w:val="0"/>
          <w:numId w:val="3"/>
        </w:numPr>
        <w:spacing w:after="0" w:line="276" w:lineRule="auto"/>
        <w:jc w:val="both"/>
        <w:rPr>
          <w:rFonts w:ascii="Times New Roman" w:eastAsia="Times New Roman" w:hAnsi="Times New Roman" w:cs="Times New Roman"/>
          <w:bCs/>
          <w:sz w:val="24"/>
          <w:szCs w:val="24"/>
          <w:lang w:val="uk-UA" w:eastAsia="ru-RU"/>
        </w:rPr>
      </w:pPr>
      <w:r w:rsidRPr="003B66EC">
        <w:rPr>
          <w:rFonts w:ascii="Times New Roman" w:eastAsia="Times New Roman" w:hAnsi="Times New Roman" w:cs="Times New Roman"/>
          <w:bCs/>
          <w:sz w:val="24"/>
          <w:szCs w:val="24"/>
          <w:lang w:val="uk-UA" w:eastAsia="ru-RU"/>
        </w:rPr>
        <w:t xml:space="preserve">методичний кабінет поповнився новими матеріалами, тематичними розробками педагогів: </w:t>
      </w:r>
      <w:r w:rsidR="00076170" w:rsidRPr="00076170">
        <w:rPr>
          <w:rFonts w:ascii="Times New Roman" w:eastAsia="Times New Roman" w:hAnsi="Times New Roman" w:cs="Times New Roman"/>
          <w:bCs/>
          <w:sz w:val="24"/>
          <w:szCs w:val="24"/>
          <w:lang w:val="uk-UA" w:eastAsia="ru-RU"/>
        </w:rPr>
        <w:t>«Використання інноваційних технологій в сучасних умовах розвитку освіти»</w:t>
      </w:r>
      <w:r w:rsidR="00076170">
        <w:rPr>
          <w:rFonts w:ascii="Times New Roman" w:eastAsia="Times New Roman" w:hAnsi="Times New Roman" w:cs="Times New Roman"/>
          <w:bCs/>
          <w:sz w:val="24"/>
          <w:szCs w:val="24"/>
          <w:lang w:val="uk-UA" w:eastAsia="ru-RU"/>
        </w:rPr>
        <w:t xml:space="preserve">, </w:t>
      </w:r>
      <w:r w:rsidR="00076170" w:rsidRPr="00076170">
        <w:rPr>
          <w:rFonts w:ascii="Times New Roman" w:eastAsia="Times New Roman" w:hAnsi="Times New Roman" w:cs="Times New Roman"/>
          <w:bCs/>
          <w:sz w:val="24"/>
          <w:szCs w:val="24"/>
          <w:lang w:val="uk-UA" w:eastAsia="ru-RU"/>
        </w:rPr>
        <w:t>«Використання STEAM на заняттях з дітьми дошкільного віку»</w:t>
      </w:r>
      <w:r w:rsidR="00A46A6D">
        <w:rPr>
          <w:rFonts w:ascii="Times New Roman" w:eastAsia="Times New Roman" w:hAnsi="Times New Roman" w:cs="Times New Roman"/>
          <w:bCs/>
          <w:sz w:val="24"/>
          <w:szCs w:val="24"/>
          <w:lang w:val="uk-UA" w:eastAsia="ru-RU"/>
        </w:rPr>
        <w:t>;</w:t>
      </w:r>
    </w:p>
    <w:p w:rsidR="00A46A6D" w:rsidRPr="00A46A6D" w:rsidRDefault="003B66EC" w:rsidP="00BA0992">
      <w:pPr>
        <w:numPr>
          <w:ilvl w:val="0"/>
          <w:numId w:val="3"/>
        </w:numPr>
        <w:spacing w:after="0" w:line="276" w:lineRule="auto"/>
        <w:jc w:val="both"/>
        <w:rPr>
          <w:rFonts w:ascii="Times New Roman" w:eastAsia="Times New Roman" w:hAnsi="Times New Roman" w:cs="Times New Roman"/>
          <w:bCs/>
          <w:sz w:val="24"/>
          <w:szCs w:val="24"/>
          <w:lang w:val="uk-UA" w:eastAsia="ru-RU"/>
        </w:rPr>
      </w:pPr>
      <w:r w:rsidRPr="00293FC5">
        <w:rPr>
          <w:rFonts w:ascii="Times New Roman" w:eastAsia="Times New Roman" w:hAnsi="Times New Roman" w:cs="Times New Roman"/>
          <w:bCs/>
          <w:sz w:val="24"/>
          <w:szCs w:val="24"/>
          <w:lang w:val="uk-UA" w:eastAsia="ru-RU"/>
        </w:rPr>
        <w:t xml:space="preserve">проведено педагогічні ради, теоретично-практичні семінари з тем: </w:t>
      </w:r>
    </w:p>
    <w:p w:rsidR="00A46A6D" w:rsidRPr="00A46A6D" w:rsidRDefault="00AE7CDC" w:rsidP="00BA0992">
      <w:pPr>
        <w:spacing w:after="0" w:line="276" w:lineRule="auto"/>
        <w:ind w:left="720"/>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00293FC5">
        <w:rPr>
          <w:rFonts w:ascii="Times New Roman" w:eastAsia="Times New Roman" w:hAnsi="Times New Roman" w:cs="Times New Roman"/>
          <w:bCs/>
          <w:sz w:val="24"/>
          <w:szCs w:val="24"/>
          <w:lang w:val="uk-UA" w:eastAsia="ru-RU"/>
        </w:rPr>
        <w:t>«</w:t>
      </w:r>
      <w:r w:rsidR="00A46A6D" w:rsidRPr="00A46A6D">
        <w:rPr>
          <w:rFonts w:ascii="Times New Roman" w:eastAsia="Times New Roman" w:hAnsi="Times New Roman" w:cs="Times New Roman"/>
          <w:bCs/>
          <w:sz w:val="24"/>
          <w:szCs w:val="24"/>
          <w:lang w:val="uk-UA" w:eastAsia="ru-RU"/>
        </w:rPr>
        <w:t>Розвиток творчості педагогів»</w:t>
      </w:r>
      <w:r w:rsidR="00A46A6D">
        <w:rPr>
          <w:rFonts w:ascii="Times New Roman" w:eastAsia="Times New Roman" w:hAnsi="Times New Roman" w:cs="Times New Roman"/>
          <w:bCs/>
          <w:sz w:val="24"/>
          <w:szCs w:val="24"/>
          <w:lang w:val="uk-UA" w:eastAsia="ru-RU"/>
        </w:rPr>
        <w:t>;</w:t>
      </w:r>
    </w:p>
    <w:p w:rsidR="00A46A6D" w:rsidRPr="00A46A6D" w:rsidRDefault="00A46A6D" w:rsidP="00BA0992">
      <w:pPr>
        <w:spacing w:after="0" w:line="276" w:lineRule="auto"/>
        <w:ind w:left="720"/>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w:t>
      </w:r>
      <w:r w:rsidRPr="00A46A6D">
        <w:rPr>
          <w:rFonts w:ascii="Times New Roman" w:eastAsia="Times New Roman" w:hAnsi="Times New Roman" w:cs="Times New Roman"/>
          <w:bCs/>
          <w:sz w:val="24"/>
          <w:szCs w:val="24"/>
          <w:lang w:val="uk-UA" w:eastAsia="ru-RU"/>
        </w:rPr>
        <w:t>Індивідуальна своєрідність творчо одарованої дитини»</w:t>
      </w:r>
      <w:r>
        <w:rPr>
          <w:rFonts w:ascii="Times New Roman" w:eastAsia="Times New Roman" w:hAnsi="Times New Roman" w:cs="Times New Roman"/>
          <w:bCs/>
          <w:sz w:val="24"/>
          <w:szCs w:val="24"/>
          <w:lang w:val="uk-UA" w:eastAsia="ru-RU"/>
        </w:rPr>
        <w:t>;</w:t>
      </w:r>
    </w:p>
    <w:p w:rsidR="00A46A6D" w:rsidRDefault="00A46A6D" w:rsidP="00BA0992">
      <w:pPr>
        <w:spacing w:after="0" w:line="276" w:lineRule="auto"/>
        <w:ind w:left="720"/>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lastRenderedPageBreak/>
        <w:t xml:space="preserve">- </w:t>
      </w:r>
      <w:r w:rsidRPr="00A46A6D">
        <w:rPr>
          <w:rFonts w:ascii="Times New Roman" w:eastAsia="Times New Roman" w:hAnsi="Times New Roman" w:cs="Times New Roman"/>
          <w:bCs/>
          <w:sz w:val="24"/>
          <w:szCs w:val="24"/>
          <w:lang w:val="uk-UA" w:eastAsia="ru-RU"/>
        </w:rPr>
        <w:t>«Вплив сімейного виховання на розвиток креативності в дітей»</w:t>
      </w:r>
      <w:r>
        <w:rPr>
          <w:rFonts w:ascii="Times New Roman" w:eastAsia="Times New Roman" w:hAnsi="Times New Roman" w:cs="Times New Roman"/>
          <w:bCs/>
          <w:sz w:val="24"/>
          <w:szCs w:val="24"/>
          <w:lang w:val="uk-UA" w:eastAsia="ru-RU"/>
        </w:rPr>
        <w:t>;</w:t>
      </w:r>
    </w:p>
    <w:p w:rsidR="00A46A6D" w:rsidRDefault="00A46A6D" w:rsidP="00BA0992">
      <w:pPr>
        <w:spacing w:after="0" w:line="276" w:lineRule="auto"/>
        <w:ind w:left="720"/>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Pr="00A46A6D">
        <w:rPr>
          <w:rFonts w:ascii="Times New Roman" w:eastAsia="Times New Roman" w:hAnsi="Times New Roman" w:cs="Times New Roman"/>
          <w:bCs/>
          <w:sz w:val="24"/>
          <w:szCs w:val="24"/>
          <w:lang w:val="uk-UA" w:eastAsia="ru-RU"/>
        </w:rPr>
        <w:t>«Використання медіаресурсів в освітньому процесі»</w:t>
      </w:r>
      <w:r>
        <w:rPr>
          <w:rFonts w:ascii="Times New Roman" w:eastAsia="Times New Roman" w:hAnsi="Times New Roman" w:cs="Times New Roman"/>
          <w:bCs/>
          <w:sz w:val="24"/>
          <w:szCs w:val="24"/>
          <w:lang w:val="uk-UA" w:eastAsia="ru-RU"/>
        </w:rPr>
        <w:t>;</w:t>
      </w:r>
    </w:p>
    <w:p w:rsidR="00A46A6D" w:rsidRPr="00A46A6D" w:rsidRDefault="00A46A6D" w:rsidP="00BA0992">
      <w:pPr>
        <w:spacing w:after="0" w:line="276" w:lineRule="auto"/>
        <w:ind w:left="720"/>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Pr="00A46A6D">
        <w:rPr>
          <w:rFonts w:ascii="Times New Roman" w:eastAsia="Times New Roman" w:hAnsi="Times New Roman" w:cs="Times New Roman"/>
          <w:bCs/>
          <w:sz w:val="24"/>
          <w:szCs w:val="24"/>
          <w:lang w:val="uk-UA" w:eastAsia="ru-RU"/>
        </w:rPr>
        <w:t>«Використання методу проєктів в освітньому процесі початкової школи»</w:t>
      </w:r>
      <w:r>
        <w:rPr>
          <w:rFonts w:ascii="Times New Roman" w:eastAsia="Times New Roman" w:hAnsi="Times New Roman" w:cs="Times New Roman"/>
          <w:bCs/>
          <w:sz w:val="24"/>
          <w:szCs w:val="24"/>
          <w:lang w:val="uk-UA" w:eastAsia="ru-RU"/>
        </w:rPr>
        <w:t>;</w:t>
      </w:r>
    </w:p>
    <w:p w:rsidR="00A46A6D" w:rsidRDefault="00A46A6D" w:rsidP="00BA0992">
      <w:pPr>
        <w:spacing w:after="0" w:line="276" w:lineRule="auto"/>
        <w:ind w:left="720"/>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00BF636F">
        <w:rPr>
          <w:rFonts w:ascii="Times New Roman" w:eastAsia="Times New Roman" w:hAnsi="Times New Roman" w:cs="Times New Roman"/>
          <w:bCs/>
          <w:sz w:val="24"/>
          <w:szCs w:val="24"/>
          <w:lang w:val="uk-UA" w:eastAsia="ru-RU"/>
        </w:rPr>
        <w:t>«Мій родовід -</w:t>
      </w:r>
      <w:r w:rsidR="00BB72D1">
        <w:rPr>
          <w:rFonts w:ascii="Times New Roman" w:eastAsia="Times New Roman" w:hAnsi="Times New Roman" w:cs="Times New Roman"/>
          <w:bCs/>
          <w:sz w:val="24"/>
          <w:szCs w:val="24"/>
          <w:lang w:val="uk-UA" w:eastAsia="ru-RU"/>
        </w:rPr>
        <w:t xml:space="preserve"> моє коріння»;</w:t>
      </w:r>
    </w:p>
    <w:p w:rsidR="00BB72D1" w:rsidRDefault="00BB72D1" w:rsidP="00BA0992">
      <w:pPr>
        <w:spacing w:after="0" w:line="276" w:lineRule="auto"/>
        <w:ind w:left="720"/>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Pr="00BB72D1">
        <w:rPr>
          <w:rFonts w:ascii="Times New Roman" w:eastAsia="Times New Roman" w:hAnsi="Times New Roman" w:cs="Times New Roman"/>
          <w:bCs/>
          <w:sz w:val="24"/>
          <w:szCs w:val="24"/>
          <w:lang w:val="uk-UA" w:eastAsia="ru-RU"/>
        </w:rPr>
        <w:t>«Нестандартний спосіб використання предметів»</w:t>
      </w:r>
      <w:r>
        <w:rPr>
          <w:rFonts w:ascii="Times New Roman" w:eastAsia="Times New Roman" w:hAnsi="Times New Roman" w:cs="Times New Roman"/>
          <w:bCs/>
          <w:sz w:val="24"/>
          <w:szCs w:val="24"/>
          <w:lang w:val="uk-UA" w:eastAsia="ru-RU"/>
        </w:rPr>
        <w:t>;</w:t>
      </w:r>
    </w:p>
    <w:p w:rsidR="00A46A6D" w:rsidRDefault="00A46A6D" w:rsidP="00BA0992">
      <w:pPr>
        <w:spacing w:after="0" w:line="276" w:lineRule="auto"/>
        <w:ind w:left="720"/>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00AE0DD6" w:rsidRPr="00AE0DD6">
        <w:rPr>
          <w:rFonts w:ascii="Times New Roman" w:eastAsia="Times New Roman" w:hAnsi="Times New Roman" w:cs="Times New Roman"/>
          <w:bCs/>
          <w:sz w:val="24"/>
          <w:szCs w:val="24"/>
          <w:lang w:val="uk-UA" w:eastAsia="ru-RU"/>
        </w:rPr>
        <w:t>«Нейровправи як засіб розвитку дітей дошкільного віку»</w:t>
      </w:r>
      <w:r w:rsidR="00AE0DD6">
        <w:rPr>
          <w:rFonts w:ascii="Times New Roman" w:eastAsia="Times New Roman" w:hAnsi="Times New Roman" w:cs="Times New Roman"/>
          <w:bCs/>
          <w:sz w:val="24"/>
          <w:szCs w:val="24"/>
          <w:lang w:val="uk-UA" w:eastAsia="ru-RU"/>
        </w:rPr>
        <w:t>.</w:t>
      </w:r>
    </w:p>
    <w:p w:rsidR="00FA4638" w:rsidRPr="00C67921" w:rsidRDefault="003B66EC" w:rsidP="00BA0992">
      <w:pPr>
        <w:numPr>
          <w:ilvl w:val="0"/>
          <w:numId w:val="2"/>
        </w:numPr>
        <w:spacing w:after="0" w:line="276" w:lineRule="auto"/>
        <w:jc w:val="both"/>
        <w:rPr>
          <w:rFonts w:ascii="Times New Roman" w:eastAsia="Times New Roman" w:hAnsi="Times New Roman" w:cs="Times New Roman"/>
          <w:bCs/>
          <w:sz w:val="24"/>
          <w:szCs w:val="24"/>
          <w:lang w:val="uk-UA" w:eastAsia="ru-RU"/>
        </w:rPr>
      </w:pPr>
      <w:r w:rsidRPr="003B66EC">
        <w:rPr>
          <w:rFonts w:ascii="Times New Roman" w:eastAsia="Times New Roman" w:hAnsi="Times New Roman" w:cs="Times New Roman"/>
          <w:bCs/>
          <w:sz w:val="24"/>
          <w:szCs w:val="24"/>
          <w:lang w:val="uk-UA" w:eastAsia="ru-RU"/>
        </w:rPr>
        <w:t>було організовано роботу творчих груп школи:</w:t>
      </w:r>
      <w:r w:rsidR="00AE0DD6">
        <w:rPr>
          <w:rFonts w:ascii="Times New Roman" w:eastAsia="Times New Roman" w:hAnsi="Times New Roman" w:cs="Times New Roman"/>
          <w:bCs/>
          <w:sz w:val="24"/>
          <w:szCs w:val="24"/>
          <w:lang w:val="uk-UA" w:eastAsia="ru-RU"/>
        </w:rPr>
        <w:t xml:space="preserve"> </w:t>
      </w:r>
      <w:r w:rsidRPr="00AE0DD6">
        <w:rPr>
          <w:rFonts w:ascii="Times New Roman" w:eastAsia="Times New Roman" w:hAnsi="Times New Roman" w:cs="Times New Roman"/>
          <w:bCs/>
          <w:sz w:val="24"/>
          <w:szCs w:val="24"/>
          <w:lang w:val="uk-UA" w:eastAsia="ru-RU"/>
        </w:rPr>
        <w:t>«Патріотизм почина</w:t>
      </w:r>
      <w:r w:rsidR="00AE0DD6">
        <w:rPr>
          <w:rFonts w:ascii="Times New Roman" w:eastAsia="Times New Roman" w:hAnsi="Times New Roman" w:cs="Times New Roman"/>
          <w:bCs/>
          <w:sz w:val="24"/>
          <w:szCs w:val="24"/>
          <w:lang w:val="uk-UA" w:eastAsia="ru-RU"/>
        </w:rPr>
        <w:t xml:space="preserve">ється з колиски», </w:t>
      </w:r>
      <w:r w:rsidRPr="00AE0DD6">
        <w:rPr>
          <w:rFonts w:ascii="Times New Roman" w:eastAsia="Times New Roman" w:hAnsi="Times New Roman" w:cs="Times New Roman"/>
          <w:bCs/>
          <w:sz w:val="24"/>
          <w:szCs w:val="24"/>
          <w:lang w:val="uk-UA" w:eastAsia="ru-RU"/>
        </w:rPr>
        <w:t>«Здоров’я нації - майбутнє країни</w:t>
      </w:r>
      <w:r w:rsidR="00AE0DD6">
        <w:rPr>
          <w:rFonts w:ascii="Times New Roman" w:eastAsia="Times New Roman" w:hAnsi="Times New Roman" w:cs="Times New Roman"/>
          <w:bCs/>
          <w:sz w:val="24"/>
          <w:szCs w:val="24"/>
          <w:lang w:val="uk-UA" w:eastAsia="ru-RU"/>
        </w:rPr>
        <w:t>», «Школа мислення».</w:t>
      </w:r>
      <w:r w:rsidR="00BF636F" w:rsidRPr="00BF636F">
        <w:rPr>
          <w:rFonts w:ascii="Times New Roman" w:hAnsi="Times New Roman" w:cs="Times New Roman"/>
          <w:sz w:val="24"/>
          <w:szCs w:val="24"/>
        </w:rPr>
        <w:t xml:space="preserve"> </w:t>
      </w:r>
      <w:r w:rsidR="00BF636F" w:rsidRPr="00FA4638">
        <w:rPr>
          <w:rFonts w:ascii="Times New Roman" w:eastAsia="Times New Roman" w:hAnsi="Times New Roman" w:cs="Times New Roman"/>
          <w:bCs/>
          <w:sz w:val="24"/>
          <w:szCs w:val="24"/>
          <w:lang w:val="uk-UA" w:eastAsia="ru-RU"/>
        </w:rPr>
        <w:t>Робота творчих груп показала, що тісна взаємодія з родинами, навіть в умовах дистанційного формату, може бути ефективною та результативною.</w:t>
      </w:r>
    </w:p>
    <w:p w:rsidR="006A51A2" w:rsidRPr="00AE0DD6" w:rsidRDefault="00EE7D17" w:rsidP="00C67921">
      <w:pPr>
        <w:spacing w:after="0" w:line="276" w:lineRule="auto"/>
        <w:ind w:firstLine="360"/>
        <w:jc w:val="both"/>
        <w:rPr>
          <w:rFonts w:ascii="Times New Roman" w:eastAsia="Times New Roman" w:hAnsi="Times New Roman" w:cs="Times New Roman"/>
          <w:bCs/>
          <w:sz w:val="24"/>
          <w:szCs w:val="24"/>
          <w:lang w:val="uk-UA" w:eastAsia="ru-RU"/>
        </w:rPr>
      </w:pPr>
      <w:r w:rsidRPr="00AE0DD6">
        <w:rPr>
          <w:rFonts w:ascii="Times New Roman" w:eastAsia="Times New Roman" w:hAnsi="Times New Roman" w:cs="Times New Roman"/>
          <w:bCs/>
          <w:sz w:val="24"/>
          <w:szCs w:val="24"/>
          <w:lang w:val="uk-UA" w:eastAsia="ru-RU"/>
        </w:rPr>
        <w:t xml:space="preserve">На засіданнях </w:t>
      </w:r>
      <w:r w:rsidR="003B66EC" w:rsidRPr="00AE0DD6">
        <w:rPr>
          <w:rFonts w:ascii="Times New Roman" w:eastAsia="Times New Roman" w:hAnsi="Times New Roman" w:cs="Times New Roman"/>
          <w:bCs/>
          <w:sz w:val="24"/>
          <w:szCs w:val="24"/>
          <w:lang w:val="uk-UA" w:eastAsia="ru-RU"/>
        </w:rPr>
        <w:t>ШМО вчителів початкових класів розглядалися теоретичні та практичні питання:</w:t>
      </w:r>
    </w:p>
    <w:p w:rsidR="006A51A2" w:rsidRPr="00820CEA" w:rsidRDefault="006A51A2" w:rsidP="00BA0992">
      <w:pPr>
        <w:spacing w:after="0" w:line="276" w:lineRule="auto"/>
        <w:ind w:left="709"/>
        <w:jc w:val="both"/>
        <w:rPr>
          <w:rFonts w:ascii="Times New Roman" w:eastAsia="Times New Roman" w:hAnsi="Times New Roman" w:cs="Times New Roman"/>
          <w:bCs/>
          <w:sz w:val="24"/>
          <w:szCs w:val="24"/>
          <w:lang w:val="uk-UA" w:eastAsia="ru-RU"/>
        </w:rPr>
      </w:pPr>
      <w:r w:rsidRPr="00820CEA">
        <w:rPr>
          <w:rFonts w:ascii="Times New Roman" w:eastAsia="Times New Roman" w:hAnsi="Times New Roman" w:cs="Times New Roman"/>
          <w:bCs/>
          <w:sz w:val="24"/>
          <w:szCs w:val="24"/>
          <w:lang w:val="uk-UA" w:eastAsia="ru-RU"/>
        </w:rPr>
        <w:t xml:space="preserve">- </w:t>
      </w:r>
      <w:r w:rsidR="00820CEA" w:rsidRPr="00820CEA">
        <w:rPr>
          <w:rFonts w:ascii="Times New Roman" w:eastAsia="Times New Roman" w:hAnsi="Times New Roman" w:cs="Times New Roman"/>
          <w:bCs/>
          <w:sz w:val="24"/>
          <w:szCs w:val="24"/>
          <w:lang w:val="uk-UA" w:eastAsia="ru-RU"/>
        </w:rPr>
        <w:t>Ігрова діяльність учнів як засіб активізації навчальної діяльності під час самопідготовки</w:t>
      </w:r>
      <w:r w:rsidR="003D2023" w:rsidRPr="00820CEA">
        <w:rPr>
          <w:rFonts w:ascii="Times New Roman" w:eastAsia="Times New Roman" w:hAnsi="Times New Roman" w:cs="Times New Roman"/>
          <w:bCs/>
          <w:sz w:val="24"/>
          <w:szCs w:val="24"/>
          <w:lang w:val="uk-UA" w:eastAsia="ru-RU"/>
        </w:rPr>
        <w:t>;</w:t>
      </w:r>
    </w:p>
    <w:p w:rsidR="003D2023" w:rsidRPr="00820CEA" w:rsidRDefault="003D2023" w:rsidP="00BA0992">
      <w:pPr>
        <w:spacing w:after="0" w:line="276" w:lineRule="auto"/>
        <w:ind w:left="709"/>
        <w:jc w:val="both"/>
        <w:rPr>
          <w:rFonts w:ascii="Times New Roman" w:eastAsia="Times New Roman" w:hAnsi="Times New Roman" w:cs="Times New Roman"/>
          <w:bCs/>
          <w:sz w:val="24"/>
          <w:szCs w:val="24"/>
          <w:lang w:val="uk-UA" w:eastAsia="ru-RU"/>
        </w:rPr>
      </w:pPr>
      <w:r w:rsidRPr="00820CEA">
        <w:rPr>
          <w:rFonts w:ascii="Times New Roman" w:eastAsia="Times New Roman" w:hAnsi="Times New Roman" w:cs="Times New Roman"/>
          <w:bCs/>
          <w:sz w:val="24"/>
          <w:szCs w:val="24"/>
          <w:lang w:val="uk-UA" w:eastAsia="ru-RU"/>
        </w:rPr>
        <w:t xml:space="preserve">- </w:t>
      </w:r>
      <w:r w:rsidR="00820CEA" w:rsidRPr="00820CEA">
        <w:rPr>
          <w:rFonts w:ascii="Times New Roman" w:eastAsia="Times New Roman" w:hAnsi="Times New Roman" w:cs="Times New Roman"/>
          <w:bCs/>
          <w:sz w:val="24"/>
          <w:szCs w:val="24"/>
          <w:lang w:val="uk-UA" w:eastAsia="ru-RU"/>
        </w:rPr>
        <w:t>Використання інтерактивних технологій на уроках у початкових класах</w:t>
      </w:r>
      <w:r w:rsidRPr="00820CEA">
        <w:rPr>
          <w:rFonts w:ascii="Times New Roman" w:eastAsia="Times New Roman" w:hAnsi="Times New Roman" w:cs="Times New Roman"/>
          <w:bCs/>
          <w:sz w:val="24"/>
          <w:szCs w:val="24"/>
          <w:lang w:val="uk-UA" w:eastAsia="ru-RU"/>
        </w:rPr>
        <w:t>;</w:t>
      </w:r>
    </w:p>
    <w:p w:rsidR="003D2023" w:rsidRDefault="003D2023" w:rsidP="00BA0992">
      <w:pPr>
        <w:spacing w:after="0" w:line="276" w:lineRule="auto"/>
        <w:ind w:left="709"/>
        <w:jc w:val="both"/>
        <w:rPr>
          <w:rFonts w:ascii="Times New Roman" w:eastAsia="Times New Roman" w:hAnsi="Times New Roman" w:cs="Times New Roman"/>
          <w:bCs/>
          <w:sz w:val="24"/>
          <w:szCs w:val="24"/>
          <w:lang w:val="uk-UA" w:eastAsia="ru-RU"/>
        </w:rPr>
      </w:pPr>
      <w:r w:rsidRPr="00820CEA">
        <w:rPr>
          <w:rFonts w:ascii="Times New Roman" w:eastAsia="Times New Roman" w:hAnsi="Times New Roman" w:cs="Times New Roman"/>
          <w:bCs/>
          <w:sz w:val="24"/>
          <w:szCs w:val="24"/>
          <w:lang w:val="uk-UA" w:eastAsia="ru-RU"/>
        </w:rPr>
        <w:t xml:space="preserve">- </w:t>
      </w:r>
      <w:r w:rsidR="00820CEA" w:rsidRPr="00820CEA">
        <w:rPr>
          <w:rFonts w:ascii="Times New Roman" w:eastAsia="Times New Roman" w:hAnsi="Times New Roman" w:cs="Times New Roman"/>
          <w:bCs/>
          <w:sz w:val="24"/>
          <w:szCs w:val="24"/>
          <w:lang w:val="uk-UA" w:eastAsia="ru-RU"/>
        </w:rPr>
        <w:t>Про методи роботи  вчителя який працює з дітьми з потребою додаткової підтримки у навчанні.</w:t>
      </w:r>
    </w:p>
    <w:p w:rsidR="00820CEA" w:rsidRPr="00AE0DD6" w:rsidRDefault="00820CEA" w:rsidP="00BA0992">
      <w:pPr>
        <w:spacing w:after="0" w:line="276" w:lineRule="auto"/>
        <w:ind w:left="709"/>
        <w:jc w:val="both"/>
        <w:rPr>
          <w:rFonts w:ascii="Times New Roman" w:eastAsia="Times New Roman" w:hAnsi="Times New Roman" w:cs="Times New Roman"/>
          <w:bCs/>
          <w:sz w:val="24"/>
          <w:szCs w:val="24"/>
          <w:highlight w:val="yellow"/>
          <w:lang w:val="uk-UA" w:eastAsia="ru-RU"/>
        </w:rPr>
      </w:pPr>
    </w:p>
    <w:p w:rsidR="008F3633" w:rsidRDefault="00BF636F" w:rsidP="00BA0992">
      <w:pPr>
        <w:spacing w:after="0" w:line="276" w:lineRule="auto"/>
        <w:ind w:firstLine="709"/>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Педагогічний к</w:t>
      </w:r>
      <w:r w:rsidR="003B66EC" w:rsidRPr="008F3633">
        <w:rPr>
          <w:rFonts w:ascii="Times New Roman" w:eastAsia="Times New Roman" w:hAnsi="Times New Roman" w:cs="Times New Roman"/>
          <w:bCs/>
          <w:sz w:val="24"/>
          <w:szCs w:val="24"/>
          <w:lang w:val="uk-UA" w:eastAsia="ru-RU"/>
        </w:rPr>
        <w:t>олектив школи активно приймав участь у конкурсах протягом навчального року:</w:t>
      </w:r>
    </w:p>
    <w:p w:rsidR="008F3633" w:rsidRDefault="008F3633" w:rsidP="00BA0992">
      <w:pPr>
        <w:spacing w:after="0" w:line="276" w:lineRule="auto"/>
        <w:jc w:val="both"/>
        <w:rPr>
          <w:rFonts w:ascii="Times New Roman" w:eastAsia="Times New Roman" w:hAnsi="Times New Roman" w:cs="Times New Roman"/>
          <w:bCs/>
          <w:sz w:val="24"/>
          <w:szCs w:val="24"/>
          <w:lang w:val="uk-UA" w:eastAsia="ru-RU"/>
        </w:rPr>
      </w:pPr>
      <w:r>
        <w:rPr>
          <w:lang w:val="uk-UA"/>
        </w:rPr>
        <w:t xml:space="preserve">- </w:t>
      </w:r>
      <w:r>
        <w:rPr>
          <w:rFonts w:ascii="Times New Roman" w:eastAsia="Times New Roman" w:hAnsi="Times New Roman" w:cs="Times New Roman"/>
          <w:bCs/>
          <w:sz w:val="24"/>
          <w:szCs w:val="24"/>
          <w:lang w:val="uk-UA" w:eastAsia="ru-RU"/>
        </w:rPr>
        <w:t>районний конкурс</w:t>
      </w:r>
      <w:r w:rsidRPr="008F3633">
        <w:rPr>
          <w:rFonts w:ascii="Times New Roman" w:eastAsia="Times New Roman" w:hAnsi="Times New Roman" w:cs="Times New Roman"/>
          <w:bCs/>
          <w:sz w:val="24"/>
          <w:szCs w:val="24"/>
          <w:lang w:val="uk-UA" w:eastAsia="ru-RU"/>
        </w:rPr>
        <w:t xml:space="preserve"> для педагогічних праців</w:t>
      </w:r>
      <w:r w:rsidR="005825C9">
        <w:rPr>
          <w:rFonts w:ascii="Times New Roman" w:eastAsia="Times New Roman" w:hAnsi="Times New Roman" w:cs="Times New Roman"/>
          <w:bCs/>
          <w:sz w:val="24"/>
          <w:szCs w:val="24"/>
          <w:lang w:val="uk-UA" w:eastAsia="ru-RU"/>
        </w:rPr>
        <w:t>ників закладів дошкільної освіти</w:t>
      </w:r>
      <w:r w:rsidRPr="008F3633">
        <w:t xml:space="preserve"> </w:t>
      </w:r>
      <w:r w:rsidR="00BF636F">
        <w:rPr>
          <w:rFonts w:ascii="Times New Roman" w:eastAsia="Times New Roman" w:hAnsi="Times New Roman" w:cs="Times New Roman"/>
          <w:bCs/>
          <w:sz w:val="24"/>
          <w:szCs w:val="24"/>
          <w:lang w:val="uk-UA" w:eastAsia="ru-RU"/>
        </w:rPr>
        <w:t>«Моя країна -</w:t>
      </w:r>
      <w:r w:rsidRPr="008F3633">
        <w:rPr>
          <w:rFonts w:ascii="Times New Roman" w:eastAsia="Times New Roman" w:hAnsi="Times New Roman" w:cs="Times New Roman"/>
          <w:bCs/>
          <w:sz w:val="24"/>
          <w:szCs w:val="24"/>
          <w:lang w:val="uk-UA" w:eastAsia="ru-RU"/>
        </w:rPr>
        <w:t xml:space="preserve"> Україна»</w:t>
      </w:r>
      <w:r w:rsidR="00EE7D17">
        <w:rPr>
          <w:rFonts w:ascii="Times New Roman" w:eastAsia="Times New Roman" w:hAnsi="Times New Roman" w:cs="Times New Roman"/>
          <w:bCs/>
          <w:sz w:val="24"/>
          <w:szCs w:val="24"/>
          <w:lang w:val="uk-UA" w:eastAsia="ru-RU"/>
        </w:rPr>
        <w:t>;</w:t>
      </w:r>
    </w:p>
    <w:p w:rsidR="00E77885" w:rsidRDefault="00E77885" w:rsidP="00BA0992">
      <w:pPr>
        <w:spacing w:after="0" w:line="276"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міський проєкт</w:t>
      </w:r>
      <w:r w:rsidR="00AE0DD6" w:rsidRPr="00AE0DD6">
        <w:rPr>
          <w:rFonts w:ascii="Times New Roman" w:eastAsia="Times New Roman" w:hAnsi="Times New Roman" w:cs="Times New Roman"/>
          <w:bCs/>
          <w:sz w:val="24"/>
          <w:szCs w:val="24"/>
          <w:lang w:val="uk-UA" w:eastAsia="ru-RU"/>
        </w:rPr>
        <w:t xml:space="preserve"> </w:t>
      </w:r>
      <w:r w:rsidR="00AE0DD6">
        <w:rPr>
          <w:rFonts w:ascii="Times New Roman" w:eastAsia="Times New Roman" w:hAnsi="Times New Roman" w:cs="Times New Roman"/>
          <w:bCs/>
          <w:sz w:val="24"/>
          <w:szCs w:val="24"/>
          <w:lang w:val="uk-UA" w:eastAsia="ru-RU"/>
        </w:rPr>
        <w:t>«Медіагід: старт у інфопростір</w:t>
      </w:r>
      <w:r>
        <w:rPr>
          <w:rFonts w:ascii="Times New Roman" w:eastAsia="Times New Roman" w:hAnsi="Times New Roman" w:cs="Times New Roman"/>
          <w:bCs/>
          <w:sz w:val="24"/>
          <w:szCs w:val="24"/>
          <w:lang w:val="uk-UA" w:eastAsia="ru-RU"/>
        </w:rPr>
        <w:t>»;</w:t>
      </w:r>
    </w:p>
    <w:p w:rsidR="00E77885" w:rsidRPr="00BF636F" w:rsidRDefault="00E77885" w:rsidP="00BA0992">
      <w:pPr>
        <w:spacing w:after="0" w:line="276"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00BF636F">
        <w:rPr>
          <w:rFonts w:ascii="Times New Roman" w:eastAsia="Times New Roman" w:hAnsi="Times New Roman" w:cs="Times New Roman"/>
          <w:bCs/>
          <w:sz w:val="24"/>
          <w:szCs w:val="24"/>
          <w:lang w:val="uk-UA" w:eastAsia="ru-RU"/>
        </w:rPr>
        <w:t>ІV Міжнародне</w:t>
      </w:r>
      <w:r w:rsidR="00BF636F" w:rsidRPr="00BF636F">
        <w:rPr>
          <w:rFonts w:ascii="Times New Roman" w:eastAsia="Times New Roman" w:hAnsi="Times New Roman" w:cs="Times New Roman"/>
          <w:bCs/>
          <w:sz w:val="24"/>
          <w:szCs w:val="24"/>
          <w:lang w:val="uk-UA" w:eastAsia="ru-RU"/>
        </w:rPr>
        <w:t xml:space="preserve"> заняття доброти «Гуманне та від</w:t>
      </w:r>
      <w:r w:rsidR="00BF636F">
        <w:rPr>
          <w:rFonts w:ascii="Times New Roman" w:eastAsia="Times New Roman" w:hAnsi="Times New Roman" w:cs="Times New Roman"/>
          <w:bCs/>
          <w:sz w:val="24"/>
          <w:szCs w:val="24"/>
          <w:lang w:val="uk-UA" w:eastAsia="ru-RU"/>
        </w:rPr>
        <w:t>повідальне ставлення до тварин»;</w:t>
      </w:r>
    </w:p>
    <w:p w:rsidR="00AE0DD6" w:rsidRDefault="00AE0DD6" w:rsidP="00BA0992">
      <w:pPr>
        <w:spacing w:after="0" w:line="276"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обласний фестиваль фахової </w:t>
      </w:r>
      <w:r w:rsidR="00BF636F">
        <w:rPr>
          <w:rFonts w:ascii="Times New Roman" w:eastAsia="Times New Roman" w:hAnsi="Times New Roman" w:cs="Times New Roman"/>
          <w:bCs/>
          <w:sz w:val="24"/>
          <w:szCs w:val="24"/>
          <w:lang w:val="uk-UA" w:eastAsia="ru-RU"/>
        </w:rPr>
        <w:t>майстерності</w:t>
      </w:r>
      <w:r w:rsidRPr="00AE0DD6">
        <w:rPr>
          <w:rFonts w:ascii="Times New Roman" w:eastAsia="Times New Roman" w:hAnsi="Times New Roman" w:cs="Times New Roman"/>
          <w:bCs/>
          <w:sz w:val="24"/>
          <w:szCs w:val="24"/>
          <w:lang w:val="uk-UA" w:eastAsia="ru-RU"/>
        </w:rPr>
        <w:t xml:space="preserve"> «Світ</w:t>
      </w:r>
      <w:r>
        <w:rPr>
          <w:rFonts w:ascii="Times New Roman" w:eastAsia="Times New Roman" w:hAnsi="Times New Roman" w:cs="Times New Roman"/>
          <w:bCs/>
          <w:sz w:val="24"/>
          <w:szCs w:val="24"/>
          <w:lang w:val="uk-UA" w:eastAsia="ru-RU"/>
        </w:rPr>
        <w:t xml:space="preserve"> дошкілля» </w:t>
      </w:r>
      <w:r w:rsidRPr="00AE0DD6">
        <w:rPr>
          <w:rFonts w:ascii="Times New Roman" w:eastAsia="Times New Roman" w:hAnsi="Times New Roman" w:cs="Times New Roman"/>
          <w:bCs/>
          <w:sz w:val="24"/>
          <w:szCs w:val="24"/>
          <w:lang w:val="uk-UA" w:eastAsia="ru-RU"/>
        </w:rPr>
        <w:t>(Методист року -2024)</w:t>
      </w:r>
      <w:r>
        <w:rPr>
          <w:rFonts w:ascii="Times New Roman" w:eastAsia="Times New Roman" w:hAnsi="Times New Roman" w:cs="Times New Roman"/>
          <w:bCs/>
          <w:sz w:val="24"/>
          <w:szCs w:val="24"/>
          <w:lang w:val="uk-UA" w:eastAsia="ru-RU"/>
        </w:rPr>
        <w:t>;</w:t>
      </w:r>
    </w:p>
    <w:p w:rsidR="00AE0DD6" w:rsidRDefault="00AE0DD6" w:rsidP="00BA0992">
      <w:pPr>
        <w:spacing w:after="0" w:line="276"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обласний фестиваль-виставка </w:t>
      </w:r>
      <w:r w:rsidRPr="00AE0DD6">
        <w:rPr>
          <w:rFonts w:ascii="Times New Roman" w:eastAsia="Times New Roman" w:hAnsi="Times New Roman" w:cs="Times New Roman"/>
          <w:bCs/>
          <w:sz w:val="24"/>
          <w:szCs w:val="24"/>
          <w:lang w:val="uk-UA" w:eastAsia="ru-RU"/>
        </w:rPr>
        <w:t>методичних</w:t>
      </w:r>
      <w:r>
        <w:rPr>
          <w:rFonts w:ascii="Times New Roman" w:eastAsia="Times New Roman" w:hAnsi="Times New Roman" w:cs="Times New Roman"/>
          <w:bCs/>
          <w:sz w:val="24"/>
          <w:szCs w:val="24"/>
          <w:lang w:val="uk-UA" w:eastAsia="ru-RU"/>
        </w:rPr>
        <w:t xml:space="preserve"> розробок «Україна рідний край: </w:t>
      </w:r>
      <w:r w:rsidRPr="00AE0DD6">
        <w:rPr>
          <w:rFonts w:ascii="Times New Roman" w:eastAsia="Times New Roman" w:hAnsi="Times New Roman" w:cs="Times New Roman"/>
          <w:bCs/>
          <w:sz w:val="24"/>
          <w:szCs w:val="24"/>
          <w:lang w:val="uk-UA" w:eastAsia="ru-RU"/>
        </w:rPr>
        <w:t>батьки завжди поруч»</w:t>
      </w:r>
      <w:r>
        <w:rPr>
          <w:rFonts w:ascii="Times New Roman" w:eastAsia="Times New Roman" w:hAnsi="Times New Roman" w:cs="Times New Roman"/>
          <w:bCs/>
          <w:sz w:val="24"/>
          <w:szCs w:val="24"/>
          <w:lang w:val="uk-UA" w:eastAsia="ru-RU"/>
        </w:rPr>
        <w:t>;</w:t>
      </w:r>
    </w:p>
    <w:p w:rsidR="00AE0DD6" w:rsidRDefault="00AE0DD6" w:rsidP="00BA0992">
      <w:pPr>
        <w:spacing w:after="0" w:line="276"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00BF636F">
        <w:rPr>
          <w:rFonts w:ascii="Times New Roman" w:eastAsia="Times New Roman" w:hAnsi="Times New Roman" w:cs="Times New Roman"/>
          <w:bCs/>
          <w:sz w:val="24"/>
          <w:szCs w:val="24"/>
          <w:lang w:val="uk-UA" w:eastAsia="ru-RU"/>
        </w:rPr>
        <w:t>конкурс</w:t>
      </w:r>
      <w:r w:rsidR="00BF636F" w:rsidRPr="00BF636F">
        <w:rPr>
          <w:rFonts w:ascii="Times New Roman" w:eastAsia="Times New Roman" w:hAnsi="Times New Roman" w:cs="Times New Roman"/>
          <w:bCs/>
          <w:sz w:val="24"/>
          <w:szCs w:val="24"/>
          <w:lang w:val="uk-UA" w:eastAsia="ru-RU"/>
        </w:rPr>
        <w:t xml:space="preserve"> </w:t>
      </w:r>
      <w:r w:rsidR="00BF636F">
        <w:rPr>
          <w:rFonts w:ascii="Times New Roman" w:eastAsia="Times New Roman" w:hAnsi="Times New Roman" w:cs="Times New Roman"/>
          <w:bCs/>
          <w:sz w:val="24"/>
          <w:szCs w:val="24"/>
          <w:lang w:val="uk-UA" w:eastAsia="ru-RU"/>
        </w:rPr>
        <w:t xml:space="preserve">фахової майстерності педагогів </w:t>
      </w:r>
      <w:r w:rsidR="00BF636F" w:rsidRPr="00BF636F">
        <w:rPr>
          <w:rFonts w:ascii="Times New Roman" w:eastAsia="Times New Roman" w:hAnsi="Times New Roman" w:cs="Times New Roman"/>
          <w:bCs/>
          <w:sz w:val="24"/>
          <w:szCs w:val="24"/>
          <w:lang w:val="uk-UA" w:eastAsia="ru-RU"/>
        </w:rPr>
        <w:t>закла</w:t>
      </w:r>
      <w:r w:rsidR="00BF636F">
        <w:rPr>
          <w:rFonts w:ascii="Times New Roman" w:eastAsia="Times New Roman" w:hAnsi="Times New Roman" w:cs="Times New Roman"/>
          <w:bCs/>
          <w:sz w:val="24"/>
          <w:szCs w:val="24"/>
          <w:lang w:val="uk-UA" w:eastAsia="ru-RU"/>
        </w:rPr>
        <w:t>дів загальної середньої освіти «Від творчого вчителя -</w:t>
      </w:r>
      <w:r w:rsidR="00BF636F" w:rsidRPr="00BF636F">
        <w:rPr>
          <w:rFonts w:ascii="Times New Roman" w:eastAsia="Times New Roman" w:hAnsi="Times New Roman" w:cs="Times New Roman"/>
          <w:bCs/>
          <w:sz w:val="24"/>
          <w:szCs w:val="24"/>
          <w:lang w:val="uk-UA" w:eastAsia="ru-RU"/>
        </w:rPr>
        <w:t xml:space="preserve"> до творчого учня»</w:t>
      </w:r>
      <w:r w:rsidR="00BF636F">
        <w:rPr>
          <w:rFonts w:ascii="Times New Roman" w:eastAsia="Times New Roman" w:hAnsi="Times New Roman" w:cs="Times New Roman"/>
          <w:bCs/>
          <w:sz w:val="24"/>
          <w:szCs w:val="24"/>
          <w:lang w:val="uk-UA" w:eastAsia="ru-RU"/>
        </w:rPr>
        <w:t>;</w:t>
      </w:r>
    </w:p>
    <w:p w:rsidR="00BF636F" w:rsidRDefault="00BF636F" w:rsidP="00BA0992">
      <w:pPr>
        <w:spacing w:after="0" w:line="276"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конкурс до Дня працівників</w:t>
      </w:r>
      <w:r w:rsidRPr="00BF636F">
        <w:rPr>
          <w:rFonts w:ascii="Times New Roman" w:eastAsia="Times New Roman" w:hAnsi="Times New Roman" w:cs="Times New Roman"/>
          <w:bCs/>
          <w:sz w:val="24"/>
          <w:szCs w:val="24"/>
          <w:lang w:val="uk-UA" w:eastAsia="ru-RU"/>
        </w:rPr>
        <w:t xml:space="preserve"> освіти «З учителем у серці»</w:t>
      </w:r>
      <w:r>
        <w:rPr>
          <w:rFonts w:ascii="Times New Roman" w:eastAsia="Times New Roman" w:hAnsi="Times New Roman" w:cs="Times New Roman"/>
          <w:bCs/>
          <w:sz w:val="24"/>
          <w:szCs w:val="24"/>
          <w:lang w:val="uk-UA" w:eastAsia="ru-RU"/>
        </w:rPr>
        <w:t>;</w:t>
      </w:r>
    </w:p>
    <w:p w:rsidR="00E77885" w:rsidRDefault="00BF636F" w:rsidP="00BA0992">
      <w:pPr>
        <w:spacing w:after="0" w:line="276"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Всеукраїнський конкурс-виставка</w:t>
      </w:r>
      <w:r w:rsidRPr="00BF636F">
        <w:rPr>
          <w:rFonts w:ascii="Times New Roman" w:eastAsia="Times New Roman" w:hAnsi="Times New Roman" w:cs="Times New Roman"/>
          <w:bCs/>
          <w:sz w:val="24"/>
          <w:szCs w:val="24"/>
          <w:lang w:val="uk-UA" w:eastAsia="ru-RU"/>
        </w:rPr>
        <w:t xml:space="preserve"> з декоративно-ужиткового та образотворчого мистецтва «Знай і люби свій край»</w:t>
      </w:r>
      <w:r>
        <w:rPr>
          <w:rFonts w:ascii="Times New Roman" w:eastAsia="Times New Roman" w:hAnsi="Times New Roman" w:cs="Times New Roman"/>
          <w:bCs/>
          <w:sz w:val="24"/>
          <w:szCs w:val="24"/>
          <w:lang w:val="uk-UA" w:eastAsia="ru-RU"/>
        </w:rPr>
        <w:t>;</w:t>
      </w:r>
    </w:p>
    <w:p w:rsidR="003B66EC" w:rsidRDefault="00E77885" w:rsidP="00C67921">
      <w:pPr>
        <w:spacing w:after="0" w:line="276"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00BF636F">
        <w:rPr>
          <w:rFonts w:ascii="Times New Roman" w:eastAsia="Times New Roman" w:hAnsi="Times New Roman" w:cs="Times New Roman"/>
          <w:bCs/>
          <w:sz w:val="24"/>
          <w:szCs w:val="24"/>
          <w:lang w:val="uk-UA" w:eastAsia="ru-RU"/>
        </w:rPr>
        <w:t>XVI Міжнародна виставка</w:t>
      </w:r>
      <w:r w:rsidR="00BF636F" w:rsidRPr="00BF636F">
        <w:rPr>
          <w:rFonts w:ascii="Times New Roman" w:eastAsia="Times New Roman" w:hAnsi="Times New Roman" w:cs="Times New Roman"/>
          <w:bCs/>
          <w:sz w:val="24"/>
          <w:szCs w:val="24"/>
          <w:lang w:val="uk-UA" w:eastAsia="ru-RU"/>
        </w:rPr>
        <w:t xml:space="preserve"> «Сучасні заклади освіти - 2025».</w:t>
      </w:r>
    </w:p>
    <w:p w:rsidR="00820CEA" w:rsidRPr="00C67921" w:rsidRDefault="00820CEA" w:rsidP="00C67921">
      <w:pPr>
        <w:spacing w:after="0" w:line="276" w:lineRule="auto"/>
        <w:jc w:val="both"/>
        <w:rPr>
          <w:rFonts w:ascii="Times New Roman" w:eastAsia="Times New Roman" w:hAnsi="Times New Roman" w:cs="Times New Roman"/>
          <w:bCs/>
          <w:sz w:val="24"/>
          <w:szCs w:val="24"/>
          <w:lang w:val="uk-UA" w:eastAsia="ru-RU"/>
        </w:rPr>
      </w:pPr>
    </w:p>
    <w:p w:rsidR="003B66EC" w:rsidRPr="00BF636F" w:rsidRDefault="00DC7271" w:rsidP="00BA0992">
      <w:pPr>
        <w:spacing w:after="0" w:line="276" w:lineRule="auto"/>
        <w:ind w:firstLine="709"/>
        <w:jc w:val="both"/>
        <w:rPr>
          <w:rFonts w:ascii="Times New Roman" w:eastAsia="Times New Roman" w:hAnsi="Times New Roman" w:cs="Times New Roman"/>
          <w:bCs/>
          <w:sz w:val="24"/>
          <w:szCs w:val="24"/>
          <w:lang w:val="uk-UA" w:eastAsia="ru-RU"/>
        </w:rPr>
      </w:pPr>
      <w:r w:rsidRPr="00BF636F">
        <w:rPr>
          <w:rFonts w:ascii="Times New Roman" w:eastAsia="Times New Roman" w:hAnsi="Times New Roman" w:cs="Times New Roman"/>
          <w:bCs/>
          <w:sz w:val="24"/>
          <w:szCs w:val="24"/>
          <w:lang w:val="uk-UA" w:eastAsia="ru-RU"/>
        </w:rPr>
        <w:t>Педагоги</w:t>
      </w:r>
      <w:r w:rsidR="001F5CAC" w:rsidRPr="00BF636F">
        <w:rPr>
          <w:rFonts w:ascii="Times New Roman" w:eastAsia="Times New Roman" w:hAnsi="Times New Roman" w:cs="Times New Roman"/>
          <w:bCs/>
          <w:sz w:val="24"/>
          <w:szCs w:val="24"/>
          <w:lang w:val="uk-UA" w:eastAsia="ru-RU"/>
        </w:rPr>
        <w:t xml:space="preserve"> </w:t>
      </w:r>
      <w:r w:rsidR="00BF636F">
        <w:rPr>
          <w:rFonts w:ascii="Times New Roman" w:eastAsia="Times New Roman" w:hAnsi="Times New Roman" w:cs="Times New Roman"/>
          <w:bCs/>
          <w:sz w:val="24"/>
          <w:szCs w:val="24"/>
          <w:lang w:val="uk-UA" w:eastAsia="ru-RU"/>
        </w:rPr>
        <w:t xml:space="preserve">школи </w:t>
      </w:r>
      <w:r w:rsidR="00E276A9" w:rsidRPr="00BF636F">
        <w:rPr>
          <w:rFonts w:ascii="Times New Roman" w:eastAsia="Times New Roman" w:hAnsi="Times New Roman" w:cs="Times New Roman"/>
          <w:bCs/>
          <w:sz w:val="24"/>
          <w:szCs w:val="24"/>
          <w:lang w:val="uk-UA" w:eastAsia="ru-RU"/>
        </w:rPr>
        <w:t>стали переможцями</w:t>
      </w:r>
      <w:r w:rsidR="003B66EC" w:rsidRPr="00BF636F">
        <w:rPr>
          <w:rFonts w:ascii="Times New Roman" w:eastAsia="Times New Roman" w:hAnsi="Times New Roman" w:cs="Times New Roman"/>
          <w:bCs/>
          <w:sz w:val="24"/>
          <w:szCs w:val="24"/>
          <w:lang w:val="uk-UA" w:eastAsia="ru-RU"/>
        </w:rPr>
        <w:t>:</w:t>
      </w:r>
    </w:p>
    <w:p w:rsidR="00B62DF8" w:rsidRDefault="00B62DF8" w:rsidP="00BA0992">
      <w:pPr>
        <w:spacing w:after="0" w:line="276"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00FA4638">
        <w:rPr>
          <w:rFonts w:ascii="Times New Roman" w:eastAsia="Times New Roman" w:hAnsi="Times New Roman" w:cs="Times New Roman"/>
          <w:bCs/>
          <w:sz w:val="24"/>
          <w:szCs w:val="24"/>
          <w:lang w:val="uk-UA" w:eastAsia="ru-RU"/>
        </w:rPr>
        <w:t>Здоровцова О.В.</w:t>
      </w:r>
      <w:r w:rsidRPr="00FA4638">
        <w:rPr>
          <w:rFonts w:ascii="Times New Roman" w:eastAsia="Times New Roman" w:hAnsi="Times New Roman" w:cs="Times New Roman"/>
          <w:bCs/>
          <w:sz w:val="24"/>
          <w:szCs w:val="24"/>
          <w:lang w:val="uk-UA" w:eastAsia="ru-RU"/>
        </w:rPr>
        <w:t>,</w:t>
      </w:r>
      <w:r w:rsidR="00FA4638">
        <w:rPr>
          <w:rFonts w:ascii="Times New Roman" w:eastAsia="Times New Roman" w:hAnsi="Times New Roman" w:cs="Times New Roman"/>
          <w:bCs/>
          <w:sz w:val="24"/>
          <w:szCs w:val="24"/>
          <w:lang w:val="uk-UA" w:eastAsia="ru-RU"/>
        </w:rPr>
        <w:t xml:space="preserve"> вчитель початкових класів</w:t>
      </w:r>
      <w:r>
        <w:rPr>
          <w:rFonts w:ascii="Times New Roman" w:eastAsia="Times New Roman" w:hAnsi="Times New Roman" w:cs="Times New Roman"/>
          <w:bCs/>
          <w:sz w:val="24"/>
          <w:szCs w:val="24"/>
          <w:lang w:val="uk-UA" w:eastAsia="ru-RU"/>
        </w:rPr>
        <w:t xml:space="preserve"> </w:t>
      </w:r>
      <w:r w:rsidR="00FA4638">
        <w:rPr>
          <w:rFonts w:ascii="Times New Roman" w:eastAsia="Times New Roman" w:hAnsi="Times New Roman" w:cs="Times New Roman"/>
          <w:sz w:val="24"/>
          <w:szCs w:val="24"/>
          <w:lang w:val="uk-UA"/>
        </w:rPr>
        <w:t xml:space="preserve">- </w:t>
      </w:r>
      <w:r w:rsidR="00FA4638" w:rsidRPr="00FA4638">
        <w:rPr>
          <w:rFonts w:ascii="Times New Roman" w:eastAsia="Times New Roman" w:hAnsi="Times New Roman" w:cs="Times New Roman"/>
          <w:sz w:val="24"/>
          <w:szCs w:val="24"/>
          <w:lang w:val="uk-UA"/>
        </w:rPr>
        <w:t xml:space="preserve">Міжнародний конкурс педагогічної майстерності </w:t>
      </w:r>
      <w:r w:rsidR="00FA4638">
        <w:rPr>
          <w:rFonts w:ascii="Times New Roman" w:eastAsia="Times New Roman" w:hAnsi="Times New Roman" w:cs="Times New Roman"/>
          <w:sz w:val="24"/>
          <w:szCs w:val="24"/>
          <w:lang w:val="uk-UA"/>
        </w:rPr>
        <w:t>«</w:t>
      </w:r>
      <w:r w:rsidR="00FA4638" w:rsidRPr="00FA4638">
        <w:rPr>
          <w:rFonts w:ascii="Times New Roman" w:eastAsia="Times New Roman" w:hAnsi="Times New Roman" w:cs="Times New Roman"/>
          <w:sz w:val="24"/>
          <w:szCs w:val="24"/>
          <w:lang w:val="uk-UA"/>
        </w:rPr>
        <w:t>Сонце Сократа</w:t>
      </w:r>
      <w:r w:rsidR="00FA4638">
        <w:rPr>
          <w:rFonts w:ascii="Times New Roman" w:eastAsia="Times New Roman" w:hAnsi="Times New Roman" w:cs="Times New Roman"/>
          <w:sz w:val="24"/>
          <w:szCs w:val="24"/>
          <w:lang w:val="uk-UA"/>
        </w:rPr>
        <w:t>»</w:t>
      </w:r>
      <w:r w:rsidRPr="00B62DF8">
        <w:rPr>
          <w:rFonts w:ascii="Times New Roman" w:eastAsia="Times New Roman" w:hAnsi="Times New Roman" w:cs="Times New Roman"/>
          <w:bCs/>
          <w:sz w:val="24"/>
          <w:szCs w:val="24"/>
          <w:lang w:val="uk-UA" w:eastAsia="ru-RU"/>
        </w:rPr>
        <w:t xml:space="preserve"> - І місце;</w:t>
      </w:r>
    </w:p>
    <w:p w:rsidR="00FA4638" w:rsidRDefault="00FA4638" w:rsidP="00BA0992">
      <w:pPr>
        <w:spacing w:after="0" w:line="276"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Pr="00FA4638">
        <w:rPr>
          <w:rFonts w:ascii="Times New Roman" w:eastAsia="Times New Roman" w:hAnsi="Times New Roman" w:cs="Times New Roman"/>
          <w:bCs/>
          <w:sz w:val="24"/>
          <w:szCs w:val="24"/>
          <w:lang w:val="uk-UA" w:eastAsia="ru-RU"/>
        </w:rPr>
        <w:t>Здоровцова О</w:t>
      </w:r>
      <w:r>
        <w:rPr>
          <w:rFonts w:ascii="Times New Roman" w:eastAsia="Times New Roman" w:hAnsi="Times New Roman" w:cs="Times New Roman"/>
          <w:bCs/>
          <w:sz w:val="24"/>
          <w:szCs w:val="24"/>
          <w:lang w:val="uk-UA" w:eastAsia="ru-RU"/>
        </w:rPr>
        <w:t xml:space="preserve">.В., вчитель початкових класів - </w:t>
      </w:r>
      <w:r w:rsidRPr="00FA4638">
        <w:rPr>
          <w:rFonts w:ascii="Times New Roman" w:eastAsia="Times New Roman" w:hAnsi="Times New Roman" w:cs="Times New Roman"/>
          <w:bCs/>
          <w:sz w:val="24"/>
          <w:szCs w:val="24"/>
          <w:lang w:val="uk-UA" w:eastAsia="ru-RU"/>
        </w:rPr>
        <w:t>«Від творчого вчителя до творчого учня»</w:t>
      </w:r>
      <w:r>
        <w:rPr>
          <w:rFonts w:ascii="Times New Roman" w:eastAsia="Times New Roman" w:hAnsi="Times New Roman" w:cs="Times New Roman"/>
          <w:bCs/>
          <w:sz w:val="24"/>
          <w:szCs w:val="24"/>
          <w:lang w:val="uk-UA" w:eastAsia="ru-RU"/>
        </w:rPr>
        <w:t xml:space="preserve"> - </w:t>
      </w:r>
      <w:r w:rsidRPr="00FA4638">
        <w:rPr>
          <w:rFonts w:ascii="Times New Roman" w:eastAsia="Times New Roman" w:hAnsi="Times New Roman" w:cs="Times New Roman"/>
          <w:bCs/>
          <w:sz w:val="24"/>
          <w:szCs w:val="24"/>
          <w:lang w:val="uk-UA" w:eastAsia="ru-RU"/>
        </w:rPr>
        <w:t>ІІІ місце</w:t>
      </w:r>
      <w:r>
        <w:rPr>
          <w:rFonts w:ascii="Times New Roman" w:eastAsia="Times New Roman" w:hAnsi="Times New Roman" w:cs="Times New Roman"/>
          <w:bCs/>
          <w:sz w:val="24"/>
          <w:szCs w:val="24"/>
          <w:lang w:val="uk-UA" w:eastAsia="ru-RU"/>
        </w:rPr>
        <w:t>;</w:t>
      </w:r>
    </w:p>
    <w:p w:rsidR="00FA4638" w:rsidRPr="00FA4638" w:rsidRDefault="00FA4638" w:rsidP="00BA0992">
      <w:pPr>
        <w:spacing w:after="0" w:line="276"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Гур’єва А.О., </w:t>
      </w:r>
      <w:r w:rsidRPr="00FA4638">
        <w:rPr>
          <w:rFonts w:ascii="Times New Roman" w:eastAsia="Times New Roman" w:hAnsi="Times New Roman" w:cs="Times New Roman"/>
          <w:bCs/>
          <w:sz w:val="24"/>
          <w:szCs w:val="24"/>
          <w:lang w:val="uk-UA" w:eastAsia="ru-RU"/>
        </w:rPr>
        <w:t>вчитель початкових класів - «Від творчого вчителя до творчого учня» - ІІІ місце;</w:t>
      </w:r>
    </w:p>
    <w:p w:rsidR="00B62DF8" w:rsidRPr="00E276A9" w:rsidRDefault="00FA4638" w:rsidP="00BA0992">
      <w:pPr>
        <w:spacing w:after="0" w:line="276"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Юрченко І.Д., </w:t>
      </w:r>
      <w:r w:rsidRPr="00FA4638">
        <w:rPr>
          <w:rFonts w:ascii="Times New Roman" w:eastAsia="Times New Roman" w:hAnsi="Times New Roman" w:cs="Times New Roman"/>
          <w:bCs/>
          <w:sz w:val="24"/>
          <w:szCs w:val="24"/>
          <w:lang w:val="uk-UA" w:eastAsia="ru-RU"/>
        </w:rPr>
        <w:t>вчитель початкових класів - «Від творчого</w:t>
      </w:r>
      <w:r>
        <w:rPr>
          <w:rFonts w:ascii="Times New Roman" w:eastAsia="Times New Roman" w:hAnsi="Times New Roman" w:cs="Times New Roman"/>
          <w:bCs/>
          <w:sz w:val="24"/>
          <w:szCs w:val="24"/>
          <w:lang w:val="uk-UA" w:eastAsia="ru-RU"/>
        </w:rPr>
        <w:t xml:space="preserve"> вчителя до творчого учня» - ІІ</w:t>
      </w:r>
      <w:r w:rsidRPr="00FA4638">
        <w:rPr>
          <w:rFonts w:ascii="Times New Roman" w:eastAsia="Times New Roman" w:hAnsi="Times New Roman" w:cs="Times New Roman"/>
          <w:bCs/>
          <w:sz w:val="24"/>
          <w:szCs w:val="24"/>
          <w:lang w:val="uk-UA" w:eastAsia="ru-RU"/>
        </w:rPr>
        <w:t xml:space="preserve"> місце;</w:t>
      </w:r>
    </w:p>
    <w:p w:rsidR="00815122" w:rsidRDefault="00DC7271" w:rsidP="00BA0992">
      <w:pPr>
        <w:spacing w:after="0" w:line="276"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Pr="00DC7271">
        <w:rPr>
          <w:rFonts w:ascii="Times New Roman" w:eastAsia="Times New Roman" w:hAnsi="Times New Roman" w:cs="Times New Roman"/>
          <w:bCs/>
          <w:sz w:val="24"/>
          <w:szCs w:val="24"/>
          <w:lang w:val="uk-UA" w:eastAsia="ru-RU"/>
        </w:rPr>
        <w:t>педагогічний досвід ро</w:t>
      </w:r>
      <w:r w:rsidR="00BB72D1">
        <w:rPr>
          <w:rFonts w:ascii="Times New Roman" w:eastAsia="Times New Roman" w:hAnsi="Times New Roman" w:cs="Times New Roman"/>
          <w:bCs/>
          <w:sz w:val="24"/>
          <w:szCs w:val="24"/>
          <w:lang w:val="uk-UA" w:eastAsia="ru-RU"/>
        </w:rPr>
        <w:t xml:space="preserve">боти колективу ЗПШ «Еврика» на </w:t>
      </w:r>
      <w:r w:rsidRPr="00DC7271">
        <w:rPr>
          <w:rFonts w:ascii="Times New Roman" w:eastAsia="Times New Roman" w:hAnsi="Times New Roman" w:cs="Times New Roman"/>
          <w:bCs/>
          <w:sz w:val="24"/>
          <w:szCs w:val="24"/>
          <w:lang w:val="uk-UA" w:eastAsia="ru-RU"/>
        </w:rPr>
        <w:t xml:space="preserve">Конкурсі тематичних номінацій </w:t>
      </w:r>
      <w:r w:rsidR="00BB72D1">
        <w:rPr>
          <w:rFonts w:ascii="Times New Roman" w:eastAsia="Times New Roman" w:hAnsi="Times New Roman" w:cs="Times New Roman"/>
          <w:bCs/>
          <w:sz w:val="24"/>
          <w:szCs w:val="24"/>
          <w:lang w:val="uk-UA" w:eastAsia="ru-RU"/>
        </w:rPr>
        <w:t>XVI Міжнародної виставки</w:t>
      </w:r>
      <w:r w:rsidR="00BB72D1" w:rsidRPr="00BB72D1">
        <w:rPr>
          <w:rFonts w:ascii="Times New Roman" w:eastAsia="Times New Roman" w:hAnsi="Times New Roman" w:cs="Times New Roman"/>
          <w:bCs/>
          <w:sz w:val="24"/>
          <w:szCs w:val="24"/>
          <w:lang w:val="uk-UA" w:eastAsia="ru-RU"/>
        </w:rPr>
        <w:t xml:space="preserve"> </w:t>
      </w:r>
      <w:r w:rsidR="00BB72D1">
        <w:rPr>
          <w:rFonts w:ascii="Times New Roman" w:eastAsia="Times New Roman" w:hAnsi="Times New Roman" w:cs="Times New Roman"/>
          <w:bCs/>
          <w:sz w:val="24"/>
          <w:szCs w:val="24"/>
          <w:lang w:val="uk-UA" w:eastAsia="ru-RU"/>
        </w:rPr>
        <w:t xml:space="preserve">«Сучасні заклади освіти - 2025» </w:t>
      </w:r>
      <w:r>
        <w:rPr>
          <w:rFonts w:ascii="Times New Roman" w:eastAsia="Times New Roman" w:hAnsi="Times New Roman" w:cs="Times New Roman"/>
          <w:bCs/>
          <w:sz w:val="24"/>
          <w:szCs w:val="24"/>
          <w:lang w:val="uk-UA" w:eastAsia="ru-RU"/>
        </w:rPr>
        <w:t>- І</w:t>
      </w:r>
      <w:r w:rsidR="00BB72D1">
        <w:rPr>
          <w:rFonts w:ascii="Times New Roman" w:eastAsia="Times New Roman" w:hAnsi="Times New Roman" w:cs="Times New Roman"/>
          <w:bCs/>
          <w:sz w:val="24"/>
          <w:szCs w:val="24"/>
          <w:lang w:val="uk-UA" w:eastAsia="ru-RU"/>
        </w:rPr>
        <w:t>І</w:t>
      </w:r>
      <w:r>
        <w:rPr>
          <w:rFonts w:ascii="Times New Roman" w:eastAsia="Times New Roman" w:hAnsi="Times New Roman" w:cs="Times New Roman"/>
          <w:bCs/>
          <w:sz w:val="24"/>
          <w:szCs w:val="24"/>
          <w:lang w:val="uk-UA" w:eastAsia="ru-RU"/>
        </w:rPr>
        <w:t xml:space="preserve"> місце.</w:t>
      </w:r>
    </w:p>
    <w:p w:rsidR="00BB72D1" w:rsidRPr="00BB72D1" w:rsidRDefault="00BB72D1" w:rsidP="00BA0992">
      <w:pPr>
        <w:spacing w:after="0" w:line="276" w:lineRule="auto"/>
        <w:ind w:firstLine="709"/>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lastRenderedPageBreak/>
        <w:t>Крім цього, 2024 - 2025</w:t>
      </w:r>
      <w:r w:rsidR="00DC7271" w:rsidRPr="00BB72D1">
        <w:rPr>
          <w:rFonts w:ascii="Times New Roman" w:eastAsia="Times New Roman" w:hAnsi="Times New Roman" w:cs="Times New Roman"/>
          <w:bCs/>
          <w:sz w:val="24"/>
          <w:szCs w:val="24"/>
          <w:lang w:val="uk-UA" w:eastAsia="ru-RU"/>
        </w:rPr>
        <w:t xml:space="preserve"> навчальний рік був відзначений наступними досягненнями учнів та вихованців:</w:t>
      </w:r>
    </w:p>
    <w:p w:rsidR="001F5CAC" w:rsidRDefault="005A60F2" w:rsidP="00BA0992">
      <w:pPr>
        <w:spacing w:after="0" w:line="276"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Pr="005A60F2">
        <w:rPr>
          <w:rFonts w:ascii="Times New Roman" w:eastAsia="Times New Roman" w:hAnsi="Times New Roman" w:cs="Times New Roman"/>
          <w:bCs/>
          <w:sz w:val="24"/>
          <w:szCs w:val="24"/>
          <w:lang w:val="uk-UA" w:eastAsia="ru-RU"/>
        </w:rPr>
        <w:t xml:space="preserve">Надольский Матвій, </w:t>
      </w:r>
      <w:r w:rsidR="00BB72D1">
        <w:rPr>
          <w:rFonts w:ascii="Times New Roman" w:eastAsia="Times New Roman" w:hAnsi="Times New Roman" w:cs="Times New Roman"/>
          <w:bCs/>
          <w:sz w:val="24"/>
          <w:szCs w:val="24"/>
          <w:lang w:val="uk-UA" w:eastAsia="ru-RU"/>
        </w:rPr>
        <w:t xml:space="preserve">учень 1 класу </w:t>
      </w:r>
      <w:r>
        <w:rPr>
          <w:rFonts w:ascii="Times New Roman" w:eastAsia="Times New Roman" w:hAnsi="Times New Roman" w:cs="Times New Roman"/>
          <w:bCs/>
          <w:sz w:val="24"/>
          <w:szCs w:val="24"/>
          <w:lang w:val="uk-UA" w:eastAsia="ru-RU"/>
        </w:rPr>
        <w:t xml:space="preserve">- участь </w:t>
      </w:r>
      <w:r w:rsidR="00814640">
        <w:rPr>
          <w:rFonts w:ascii="Times New Roman" w:eastAsia="Times New Roman" w:hAnsi="Times New Roman" w:cs="Times New Roman"/>
          <w:bCs/>
          <w:sz w:val="24"/>
          <w:szCs w:val="24"/>
          <w:lang w:val="uk-UA" w:eastAsia="ru-RU"/>
        </w:rPr>
        <w:t>у Всеукраїнському конкурсі-виставці</w:t>
      </w:r>
      <w:r w:rsidR="00814640" w:rsidRPr="00814640">
        <w:rPr>
          <w:rFonts w:ascii="Times New Roman" w:eastAsia="Times New Roman" w:hAnsi="Times New Roman" w:cs="Times New Roman"/>
          <w:bCs/>
          <w:sz w:val="24"/>
          <w:szCs w:val="24"/>
          <w:lang w:val="uk-UA" w:eastAsia="ru-RU"/>
        </w:rPr>
        <w:t xml:space="preserve"> з декоративно-ужиткового та образотворчого мистецтва «Знай і люби свій край»</w:t>
      </w:r>
      <w:r w:rsidR="00BB72D1">
        <w:rPr>
          <w:rFonts w:ascii="Times New Roman" w:eastAsia="Times New Roman" w:hAnsi="Times New Roman" w:cs="Times New Roman"/>
          <w:bCs/>
          <w:sz w:val="24"/>
          <w:szCs w:val="24"/>
          <w:lang w:val="uk-UA" w:eastAsia="ru-RU"/>
        </w:rPr>
        <w:t xml:space="preserve"> - </w:t>
      </w:r>
      <w:r w:rsidR="00D321AD">
        <w:rPr>
          <w:rFonts w:ascii="Times New Roman" w:eastAsia="Times New Roman" w:hAnsi="Times New Roman" w:cs="Times New Roman"/>
          <w:bCs/>
          <w:sz w:val="24"/>
          <w:szCs w:val="24"/>
          <w:lang w:val="uk-UA" w:eastAsia="ru-RU"/>
        </w:rPr>
        <w:t>І</w:t>
      </w:r>
      <w:r w:rsidR="00BB72D1">
        <w:rPr>
          <w:rFonts w:ascii="Times New Roman" w:eastAsia="Times New Roman" w:hAnsi="Times New Roman" w:cs="Times New Roman"/>
          <w:bCs/>
          <w:sz w:val="24"/>
          <w:szCs w:val="24"/>
          <w:lang w:val="uk-UA" w:eastAsia="ru-RU"/>
        </w:rPr>
        <w:t>І</w:t>
      </w:r>
      <w:r w:rsidRPr="005A60F2">
        <w:rPr>
          <w:rFonts w:ascii="Times New Roman" w:eastAsia="Times New Roman" w:hAnsi="Times New Roman" w:cs="Times New Roman"/>
          <w:bCs/>
          <w:sz w:val="24"/>
          <w:szCs w:val="24"/>
          <w:lang w:val="uk-UA" w:eastAsia="ru-RU"/>
        </w:rPr>
        <w:t xml:space="preserve"> </w:t>
      </w:r>
      <w:r w:rsidR="00815122">
        <w:rPr>
          <w:rFonts w:ascii="Times New Roman" w:eastAsia="Times New Roman" w:hAnsi="Times New Roman" w:cs="Times New Roman"/>
          <w:bCs/>
          <w:sz w:val="24"/>
          <w:szCs w:val="24"/>
          <w:lang w:val="uk-UA" w:eastAsia="ru-RU"/>
        </w:rPr>
        <w:t>місце</w:t>
      </w:r>
      <w:r w:rsidR="00D321AD">
        <w:rPr>
          <w:rFonts w:ascii="Times New Roman" w:eastAsia="Times New Roman" w:hAnsi="Times New Roman" w:cs="Times New Roman"/>
          <w:bCs/>
          <w:sz w:val="24"/>
          <w:szCs w:val="24"/>
          <w:lang w:val="uk-UA" w:eastAsia="ru-RU"/>
        </w:rPr>
        <w:t>;</w:t>
      </w:r>
    </w:p>
    <w:p w:rsidR="00BB72D1" w:rsidRDefault="00BB72D1" w:rsidP="00BA0992">
      <w:pPr>
        <w:spacing w:after="0" w:line="276"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Pr="00BB72D1">
        <w:rPr>
          <w:rFonts w:ascii="Times New Roman" w:eastAsia="Times New Roman" w:hAnsi="Times New Roman" w:cs="Times New Roman"/>
          <w:bCs/>
          <w:sz w:val="24"/>
          <w:szCs w:val="24"/>
          <w:lang w:val="uk-UA" w:eastAsia="ru-RU"/>
        </w:rPr>
        <w:t>Ілюченко Даніл</w:t>
      </w:r>
      <w:r>
        <w:rPr>
          <w:rFonts w:ascii="Times New Roman" w:eastAsia="Times New Roman" w:hAnsi="Times New Roman" w:cs="Times New Roman"/>
          <w:bCs/>
          <w:sz w:val="24"/>
          <w:szCs w:val="24"/>
          <w:lang w:val="uk-UA" w:eastAsia="ru-RU"/>
        </w:rPr>
        <w:t xml:space="preserve">, </w:t>
      </w:r>
      <w:r w:rsidRPr="00BB72D1">
        <w:rPr>
          <w:rFonts w:ascii="Times New Roman" w:eastAsia="Times New Roman" w:hAnsi="Times New Roman" w:cs="Times New Roman"/>
          <w:bCs/>
          <w:sz w:val="24"/>
          <w:szCs w:val="24"/>
          <w:lang w:val="uk-UA" w:eastAsia="ru-RU"/>
        </w:rPr>
        <w:t xml:space="preserve">учень 1 класу - участь </w:t>
      </w:r>
      <w:r w:rsidR="00814640" w:rsidRPr="00814640">
        <w:rPr>
          <w:rFonts w:ascii="Times New Roman" w:eastAsia="Times New Roman" w:hAnsi="Times New Roman" w:cs="Times New Roman"/>
          <w:bCs/>
          <w:sz w:val="24"/>
          <w:szCs w:val="24"/>
          <w:lang w:val="uk-UA" w:eastAsia="ru-RU"/>
        </w:rPr>
        <w:t>у Всеукраїнському конкурсі-виставці з декоративно-ужиткового та образотворчого ми</w:t>
      </w:r>
      <w:r w:rsidR="00814640">
        <w:rPr>
          <w:rFonts w:ascii="Times New Roman" w:eastAsia="Times New Roman" w:hAnsi="Times New Roman" w:cs="Times New Roman"/>
          <w:bCs/>
          <w:sz w:val="24"/>
          <w:szCs w:val="24"/>
          <w:lang w:val="uk-UA" w:eastAsia="ru-RU"/>
        </w:rPr>
        <w:t>стецтва «Знай і люби свій край»</w:t>
      </w:r>
      <w:r w:rsidRPr="00BB72D1">
        <w:rPr>
          <w:rFonts w:ascii="Times New Roman" w:eastAsia="Times New Roman" w:hAnsi="Times New Roman" w:cs="Times New Roman"/>
          <w:bCs/>
          <w:sz w:val="24"/>
          <w:szCs w:val="24"/>
          <w:lang w:val="uk-UA" w:eastAsia="ru-RU"/>
        </w:rPr>
        <w:t xml:space="preserve"> - І</w:t>
      </w:r>
      <w:r w:rsidR="00814640">
        <w:rPr>
          <w:rFonts w:ascii="Times New Roman" w:eastAsia="Times New Roman" w:hAnsi="Times New Roman" w:cs="Times New Roman"/>
          <w:bCs/>
          <w:sz w:val="24"/>
          <w:szCs w:val="24"/>
          <w:lang w:val="uk-UA" w:eastAsia="ru-RU"/>
        </w:rPr>
        <w:t>І</w:t>
      </w:r>
      <w:r w:rsidRPr="00BB72D1">
        <w:rPr>
          <w:rFonts w:ascii="Times New Roman" w:eastAsia="Times New Roman" w:hAnsi="Times New Roman" w:cs="Times New Roman"/>
          <w:bCs/>
          <w:sz w:val="24"/>
          <w:szCs w:val="24"/>
          <w:lang w:val="uk-UA" w:eastAsia="ru-RU"/>
        </w:rPr>
        <w:t>І місце;</w:t>
      </w:r>
    </w:p>
    <w:p w:rsidR="00814640" w:rsidRDefault="00C4534C" w:rsidP="00BA0992">
      <w:pPr>
        <w:spacing w:after="0" w:line="276"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00814640">
        <w:rPr>
          <w:rFonts w:ascii="Times New Roman" w:eastAsia="Times New Roman" w:hAnsi="Times New Roman" w:cs="Times New Roman"/>
          <w:bCs/>
          <w:sz w:val="24"/>
          <w:szCs w:val="24"/>
          <w:lang w:val="uk-UA" w:eastAsia="ru-RU"/>
        </w:rPr>
        <w:t xml:space="preserve">Всеукраїнська Олімпіада « Всеосвіта Всесвіт знань. Весна </w:t>
      </w:r>
      <w:r w:rsidR="00814640" w:rsidRPr="00814640">
        <w:rPr>
          <w:rFonts w:ascii="Times New Roman" w:eastAsia="Times New Roman" w:hAnsi="Times New Roman" w:cs="Times New Roman"/>
          <w:bCs/>
          <w:sz w:val="24"/>
          <w:szCs w:val="24"/>
          <w:lang w:val="uk-UA" w:eastAsia="ru-RU"/>
        </w:rPr>
        <w:t xml:space="preserve">025» - </w:t>
      </w:r>
      <w:r w:rsidR="00814640">
        <w:rPr>
          <w:rFonts w:ascii="Times New Roman" w:eastAsia="Times New Roman" w:hAnsi="Times New Roman" w:cs="Times New Roman"/>
          <w:bCs/>
          <w:sz w:val="24"/>
          <w:szCs w:val="24"/>
          <w:lang w:val="uk-UA" w:eastAsia="ru-RU"/>
        </w:rPr>
        <w:t>учні школи</w:t>
      </w:r>
      <w:r w:rsidR="00814640" w:rsidRPr="00814640">
        <w:rPr>
          <w:rFonts w:ascii="Times New Roman" w:eastAsia="Times New Roman" w:hAnsi="Times New Roman" w:cs="Times New Roman"/>
          <w:bCs/>
          <w:sz w:val="24"/>
          <w:szCs w:val="24"/>
          <w:lang w:val="uk-UA" w:eastAsia="ru-RU"/>
        </w:rPr>
        <w:t xml:space="preserve"> зайняли призові місця з дисциплін</w:t>
      </w:r>
      <w:r w:rsidR="00814640">
        <w:rPr>
          <w:rFonts w:ascii="Times New Roman" w:eastAsia="Times New Roman" w:hAnsi="Times New Roman" w:cs="Times New Roman"/>
          <w:bCs/>
          <w:sz w:val="24"/>
          <w:szCs w:val="24"/>
          <w:lang w:val="uk-UA" w:eastAsia="ru-RU"/>
        </w:rPr>
        <w:t>и</w:t>
      </w:r>
      <w:r w:rsidR="00814640" w:rsidRPr="00814640">
        <w:rPr>
          <w:rFonts w:ascii="Times New Roman" w:eastAsia="Times New Roman" w:hAnsi="Times New Roman" w:cs="Times New Roman"/>
          <w:bCs/>
          <w:sz w:val="24"/>
          <w:szCs w:val="24"/>
          <w:lang w:val="uk-UA" w:eastAsia="ru-RU"/>
        </w:rPr>
        <w:t xml:space="preserve"> «Українська мова»</w:t>
      </w:r>
      <w:r w:rsidR="00814640">
        <w:rPr>
          <w:rFonts w:ascii="Times New Roman" w:eastAsia="Times New Roman" w:hAnsi="Times New Roman" w:cs="Times New Roman"/>
          <w:bCs/>
          <w:sz w:val="24"/>
          <w:szCs w:val="24"/>
          <w:lang w:val="uk-UA" w:eastAsia="ru-RU"/>
        </w:rPr>
        <w:t>;</w:t>
      </w:r>
    </w:p>
    <w:p w:rsidR="00814640" w:rsidRDefault="00814640" w:rsidP="00BA0992">
      <w:pPr>
        <w:spacing w:after="0" w:line="276"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Всеукраїнська Олімпіада «Всеосвіта «Інтелектуальна віхола. Зима -</w:t>
      </w:r>
      <w:r w:rsidRPr="00814640">
        <w:rPr>
          <w:rFonts w:ascii="Times New Roman" w:eastAsia="Times New Roman" w:hAnsi="Times New Roman" w:cs="Times New Roman"/>
          <w:bCs/>
          <w:sz w:val="24"/>
          <w:szCs w:val="24"/>
          <w:lang w:val="uk-UA" w:eastAsia="ru-RU"/>
        </w:rPr>
        <w:t xml:space="preserve"> 2024/2025»</w:t>
      </w:r>
      <w:r>
        <w:rPr>
          <w:rFonts w:ascii="Times New Roman" w:eastAsia="Times New Roman" w:hAnsi="Times New Roman" w:cs="Times New Roman"/>
          <w:bCs/>
          <w:sz w:val="24"/>
          <w:szCs w:val="24"/>
          <w:lang w:val="uk-UA" w:eastAsia="ru-RU"/>
        </w:rPr>
        <w:t xml:space="preserve"> - </w:t>
      </w:r>
      <w:r w:rsidRPr="00814640">
        <w:rPr>
          <w:rFonts w:ascii="Times New Roman" w:eastAsia="Times New Roman" w:hAnsi="Times New Roman" w:cs="Times New Roman"/>
          <w:bCs/>
          <w:sz w:val="24"/>
          <w:szCs w:val="24"/>
          <w:lang w:val="uk-UA" w:eastAsia="ru-RU"/>
        </w:rPr>
        <w:t>учні школи зайняли призові місця</w:t>
      </w:r>
      <w:r>
        <w:rPr>
          <w:rFonts w:ascii="Times New Roman" w:eastAsia="Times New Roman" w:hAnsi="Times New Roman" w:cs="Times New Roman"/>
          <w:bCs/>
          <w:sz w:val="24"/>
          <w:szCs w:val="24"/>
          <w:lang w:val="uk-UA" w:eastAsia="ru-RU"/>
        </w:rPr>
        <w:t>;</w:t>
      </w:r>
    </w:p>
    <w:p w:rsidR="00814640" w:rsidRDefault="00814640" w:rsidP="00BA0992">
      <w:pPr>
        <w:spacing w:after="0" w:line="276"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V Всеукраїнський інтернет-флешмоб «Ми нащадки Кобзаря», присвячений</w:t>
      </w:r>
      <w:r w:rsidRPr="00814640">
        <w:rPr>
          <w:rFonts w:ascii="Times New Roman" w:eastAsia="Times New Roman" w:hAnsi="Times New Roman" w:cs="Times New Roman"/>
          <w:bCs/>
          <w:sz w:val="24"/>
          <w:szCs w:val="24"/>
          <w:lang w:val="uk-UA" w:eastAsia="ru-RU"/>
        </w:rPr>
        <w:t xml:space="preserve"> 211 річниці від дня народження Тараса Шевченка</w:t>
      </w:r>
      <w:r>
        <w:rPr>
          <w:rFonts w:ascii="Times New Roman" w:eastAsia="Times New Roman" w:hAnsi="Times New Roman" w:cs="Times New Roman"/>
          <w:bCs/>
          <w:sz w:val="24"/>
          <w:szCs w:val="24"/>
          <w:lang w:val="uk-UA" w:eastAsia="ru-RU"/>
        </w:rPr>
        <w:t xml:space="preserve"> - </w:t>
      </w:r>
      <w:r w:rsidRPr="00814640">
        <w:rPr>
          <w:rFonts w:ascii="Times New Roman" w:eastAsia="Times New Roman" w:hAnsi="Times New Roman" w:cs="Times New Roman"/>
          <w:bCs/>
          <w:sz w:val="24"/>
          <w:szCs w:val="24"/>
          <w:lang w:val="uk-UA" w:eastAsia="ru-RU"/>
        </w:rPr>
        <w:t>учні школи</w:t>
      </w:r>
      <w:r>
        <w:rPr>
          <w:rFonts w:ascii="Times New Roman" w:eastAsia="Times New Roman" w:hAnsi="Times New Roman" w:cs="Times New Roman"/>
          <w:bCs/>
          <w:sz w:val="24"/>
          <w:szCs w:val="24"/>
          <w:lang w:val="uk-UA" w:eastAsia="ru-RU"/>
        </w:rPr>
        <w:t xml:space="preserve"> були учасниками;</w:t>
      </w:r>
    </w:p>
    <w:p w:rsidR="00814640" w:rsidRDefault="00814640" w:rsidP="00BA0992">
      <w:pPr>
        <w:spacing w:after="0" w:line="276"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Конкурс</w:t>
      </w:r>
      <w:r w:rsidRPr="00814640">
        <w:rPr>
          <w:rFonts w:ascii="Times New Roman" w:eastAsia="Times New Roman" w:hAnsi="Times New Roman" w:cs="Times New Roman"/>
          <w:bCs/>
          <w:sz w:val="24"/>
          <w:szCs w:val="24"/>
          <w:lang w:val="uk-UA" w:eastAsia="ru-RU"/>
        </w:rPr>
        <w:t xml:space="preserve"> читців «Мова Єднає»</w:t>
      </w:r>
      <w:r w:rsidRPr="00814640">
        <w:t xml:space="preserve"> </w:t>
      </w:r>
      <w:r w:rsidRPr="00814640">
        <w:rPr>
          <w:rFonts w:ascii="Times New Roman" w:eastAsia="Times New Roman" w:hAnsi="Times New Roman" w:cs="Times New Roman"/>
          <w:bCs/>
          <w:sz w:val="24"/>
          <w:szCs w:val="24"/>
          <w:lang w:val="uk-UA" w:eastAsia="ru-RU"/>
        </w:rPr>
        <w:t>- учні школи були учасниками;</w:t>
      </w:r>
    </w:p>
    <w:p w:rsidR="003B66EC" w:rsidRPr="00C67921" w:rsidRDefault="00814640" w:rsidP="00C67921">
      <w:pPr>
        <w:spacing w:after="0" w:line="276"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Pr="00814640">
        <w:rPr>
          <w:rFonts w:ascii="Times New Roman" w:eastAsia="Times New Roman" w:hAnsi="Times New Roman" w:cs="Times New Roman"/>
          <w:bCs/>
          <w:sz w:val="24"/>
          <w:szCs w:val="24"/>
          <w:lang w:val="uk-UA" w:eastAsia="ru-RU"/>
        </w:rPr>
        <w:t>Конкурсу дитячо-юнацької творчості до Всесвітнього дня тварин «Наші друзі»</w:t>
      </w:r>
      <w:r>
        <w:rPr>
          <w:rFonts w:ascii="Times New Roman" w:eastAsia="Times New Roman" w:hAnsi="Times New Roman" w:cs="Times New Roman"/>
          <w:bCs/>
          <w:sz w:val="24"/>
          <w:szCs w:val="24"/>
          <w:lang w:val="uk-UA" w:eastAsia="ru-RU"/>
        </w:rPr>
        <w:t xml:space="preserve"> - учні школи були учасниками.</w:t>
      </w:r>
    </w:p>
    <w:p w:rsidR="003B66EC" w:rsidRPr="00C67921" w:rsidRDefault="00FA085C" w:rsidP="00C67921">
      <w:pPr>
        <w:spacing w:after="0" w:line="276" w:lineRule="auto"/>
        <w:ind w:firstLine="709"/>
        <w:jc w:val="both"/>
        <w:rPr>
          <w:rFonts w:ascii="Times New Roman" w:eastAsia="Times New Roman" w:hAnsi="Times New Roman" w:cs="Times New Roman"/>
          <w:bCs/>
          <w:sz w:val="24"/>
          <w:szCs w:val="24"/>
          <w:lang w:val="uk-UA" w:eastAsia="ru-RU"/>
        </w:rPr>
      </w:pPr>
      <w:r w:rsidRPr="00FA085C">
        <w:rPr>
          <w:rFonts w:ascii="Times New Roman" w:eastAsia="Times New Roman" w:hAnsi="Times New Roman" w:cs="Times New Roman"/>
          <w:bCs/>
          <w:sz w:val="24"/>
          <w:szCs w:val="24"/>
          <w:lang w:val="uk-UA" w:eastAsia="ru-RU"/>
        </w:rPr>
        <w:t>Працівники ЗПШ «Еврика», здобув</w:t>
      </w:r>
      <w:r w:rsidR="00814640">
        <w:rPr>
          <w:rFonts w:ascii="Times New Roman" w:eastAsia="Times New Roman" w:hAnsi="Times New Roman" w:cs="Times New Roman"/>
          <w:bCs/>
          <w:sz w:val="24"/>
          <w:szCs w:val="24"/>
          <w:lang w:val="uk-UA" w:eastAsia="ru-RU"/>
        </w:rPr>
        <w:t>ачі освіти та їхні батьки в 2024</w:t>
      </w:r>
      <w:r w:rsidR="003B66EC" w:rsidRPr="00FA085C">
        <w:rPr>
          <w:rFonts w:ascii="Times New Roman" w:eastAsia="Times New Roman" w:hAnsi="Times New Roman" w:cs="Times New Roman"/>
          <w:bCs/>
          <w:sz w:val="24"/>
          <w:szCs w:val="24"/>
          <w:lang w:val="uk-UA" w:eastAsia="ru-RU"/>
        </w:rPr>
        <w:t xml:space="preserve"> -202</w:t>
      </w:r>
      <w:r w:rsidR="00814640">
        <w:rPr>
          <w:rFonts w:ascii="Times New Roman" w:eastAsia="Times New Roman" w:hAnsi="Times New Roman" w:cs="Times New Roman"/>
          <w:bCs/>
          <w:sz w:val="24"/>
          <w:szCs w:val="24"/>
          <w:lang w:val="uk-UA" w:eastAsia="ru-RU"/>
        </w:rPr>
        <w:t>5</w:t>
      </w:r>
      <w:r>
        <w:rPr>
          <w:rFonts w:ascii="Times New Roman" w:eastAsia="Times New Roman" w:hAnsi="Times New Roman" w:cs="Times New Roman"/>
          <w:bCs/>
          <w:sz w:val="24"/>
          <w:szCs w:val="24"/>
          <w:lang w:val="uk-UA" w:eastAsia="ru-RU"/>
        </w:rPr>
        <w:t xml:space="preserve"> н.р. були</w:t>
      </w:r>
      <w:r w:rsidR="003B66EC" w:rsidRPr="00FA085C">
        <w:rPr>
          <w:rFonts w:ascii="Times New Roman" w:eastAsia="Times New Roman" w:hAnsi="Times New Roman" w:cs="Times New Roman"/>
          <w:bCs/>
          <w:sz w:val="24"/>
          <w:szCs w:val="24"/>
          <w:lang w:val="uk-UA" w:eastAsia="ru-RU"/>
        </w:rPr>
        <w:t xml:space="preserve"> учасниками благодійних акцій на підтримку ЗСУ та </w:t>
      </w:r>
      <w:r>
        <w:rPr>
          <w:rFonts w:ascii="Times New Roman" w:eastAsia="Times New Roman" w:hAnsi="Times New Roman" w:cs="Times New Roman"/>
          <w:bCs/>
          <w:sz w:val="24"/>
          <w:szCs w:val="24"/>
          <w:lang w:val="uk-UA" w:eastAsia="ru-RU"/>
        </w:rPr>
        <w:t xml:space="preserve">активно </w:t>
      </w:r>
      <w:r w:rsidR="003B66EC" w:rsidRPr="00FA085C">
        <w:rPr>
          <w:rFonts w:ascii="Times New Roman" w:eastAsia="Times New Roman" w:hAnsi="Times New Roman" w:cs="Times New Roman"/>
          <w:bCs/>
          <w:sz w:val="24"/>
          <w:szCs w:val="24"/>
          <w:lang w:val="uk-UA" w:eastAsia="ru-RU"/>
        </w:rPr>
        <w:t xml:space="preserve">співпрацювали з </w:t>
      </w:r>
      <w:r w:rsidR="00126A32">
        <w:rPr>
          <w:rFonts w:ascii="Times New Roman" w:eastAsia="Times New Roman" w:hAnsi="Times New Roman" w:cs="Times New Roman"/>
          <w:bCs/>
          <w:sz w:val="24"/>
          <w:szCs w:val="24"/>
          <w:lang w:val="uk-UA" w:eastAsia="ru-RU"/>
        </w:rPr>
        <w:t xml:space="preserve">Центром військових </w:t>
      </w:r>
      <w:r w:rsidR="00AE5A66">
        <w:rPr>
          <w:rFonts w:ascii="Times New Roman" w:eastAsia="Times New Roman" w:hAnsi="Times New Roman" w:cs="Times New Roman"/>
          <w:bCs/>
          <w:sz w:val="24"/>
          <w:szCs w:val="24"/>
          <w:lang w:val="uk-UA" w:eastAsia="ru-RU"/>
        </w:rPr>
        <w:t>волонтерів «Брати поряд» на</w:t>
      </w:r>
      <w:r w:rsidRPr="00FA085C">
        <w:rPr>
          <w:rFonts w:ascii="Times New Roman" w:eastAsia="Times New Roman" w:hAnsi="Times New Roman" w:cs="Times New Roman"/>
          <w:bCs/>
          <w:sz w:val="24"/>
          <w:szCs w:val="24"/>
          <w:lang w:val="uk-UA" w:eastAsia="ru-RU"/>
        </w:rPr>
        <w:t xml:space="preserve"> підтримку ЗСУ</w:t>
      </w:r>
      <w:r w:rsidR="003B66EC" w:rsidRPr="00FA085C">
        <w:rPr>
          <w:rFonts w:ascii="Times New Roman" w:eastAsia="Times New Roman" w:hAnsi="Times New Roman" w:cs="Times New Roman"/>
          <w:bCs/>
          <w:sz w:val="24"/>
          <w:szCs w:val="24"/>
          <w:lang w:val="uk-UA" w:eastAsia="ru-RU"/>
        </w:rPr>
        <w:t xml:space="preserve">. Батьки здобувачів освіти сприяли організації дистанційного </w:t>
      </w:r>
      <w:r w:rsidR="00AA0E66">
        <w:rPr>
          <w:rFonts w:ascii="Times New Roman" w:eastAsia="Times New Roman" w:hAnsi="Times New Roman" w:cs="Times New Roman"/>
          <w:bCs/>
          <w:sz w:val="24"/>
          <w:szCs w:val="24"/>
          <w:lang w:val="uk-UA" w:eastAsia="ru-RU"/>
        </w:rPr>
        <w:t>т</w:t>
      </w:r>
      <w:r w:rsidR="00814640">
        <w:rPr>
          <w:rFonts w:ascii="Times New Roman" w:eastAsia="Times New Roman" w:hAnsi="Times New Roman" w:cs="Times New Roman"/>
          <w:bCs/>
          <w:sz w:val="24"/>
          <w:szCs w:val="24"/>
          <w:lang w:val="uk-UA" w:eastAsia="ru-RU"/>
        </w:rPr>
        <w:t xml:space="preserve">а змішаного </w:t>
      </w:r>
      <w:r w:rsidR="003B66EC" w:rsidRPr="00FA085C">
        <w:rPr>
          <w:rFonts w:ascii="Times New Roman" w:eastAsia="Times New Roman" w:hAnsi="Times New Roman" w:cs="Times New Roman"/>
          <w:bCs/>
          <w:sz w:val="24"/>
          <w:szCs w:val="24"/>
          <w:lang w:val="uk-UA" w:eastAsia="ru-RU"/>
        </w:rPr>
        <w:t>навча</w:t>
      </w:r>
      <w:r w:rsidRPr="00FA085C">
        <w:rPr>
          <w:rFonts w:ascii="Times New Roman" w:eastAsia="Times New Roman" w:hAnsi="Times New Roman" w:cs="Times New Roman"/>
          <w:bCs/>
          <w:sz w:val="24"/>
          <w:szCs w:val="24"/>
          <w:lang w:val="uk-UA" w:eastAsia="ru-RU"/>
        </w:rPr>
        <w:t>ння</w:t>
      </w:r>
      <w:r w:rsidR="003B66EC" w:rsidRPr="00FA085C">
        <w:rPr>
          <w:rFonts w:ascii="Times New Roman" w:eastAsia="Times New Roman" w:hAnsi="Times New Roman" w:cs="Times New Roman"/>
          <w:bCs/>
          <w:sz w:val="24"/>
          <w:szCs w:val="24"/>
          <w:lang w:val="uk-UA" w:eastAsia="ru-RU"/>
        </w:rPr>
        <w:t>, активно залучались до всіх заходів школи.</w:t>
      </w:r>
    </w:p>
    <w:p w:rsidR="003B66EC" w:rsidRDefault="00AE5A66" w:rsidP="00BA0992">
      <w:pPr>
        <w:spacing w:after="0" w:line="276" w:lineRule="auto"/>
        <w:ind w:firstLine="709"/>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Працюючи над</w:t>
      </w:r>
      <w:r w:rsidR="003B66EC" w:rsidRPr="00AE5A66">
        <w:rPr>
          <w:rFonts w:ascii="Times New Roman" w:eastAsia="Times New Roman" w:hAnsi="Times New Roman" w:cs="Times New Roman"/>
          <w:bCs/>
          <w:sz w:val="24"/>
          <w:szCs w:val="24"/>
          <w:lang w:val="uk-UA" w:eastAsia="ru-RU"/>
        </w:rPr>
        <w:t xml:space="preserve"> </w:t>
      </w:r>
      <w:r w:rsidR="00AA0E66" w:rsidRPr="00AA0E66">
        <w:rPr>
          <w:rFonts w:ascii="Times New Roman" w:eastAsia="Times New Roman" w:hAnsi="Times New Roman" w:cs="Times New Roman"/>
          <w:bCs/>
          <w:sz w:val="24"/>
          <w:szCs w:val="24"/>
          <w:lang w:val="uk-UA" w:eastAsia="ru-RU"/>
        </w:rPr>
        <w:t>забезпечення</w:t>
      </w:r>
      <w:r w:rsidR="00AA0E66">
        <w:rPr>
          <w:rFonts w:ascii="Times New Roman" w:eastAsia="Times New Roman" w:hAnsi="Times New Roman" w:cs="Times New Roman"/>
          <w:bCs/>
          <w:sz w:val="24"/>
          <w:szCs w:val="24"/>
          <w:lang w:val="uk-UA" w:eastAsia="ru-RU"/>
        </w:rPr>
        <w:t>м</w:t>
      </w:r>
      <w:r w:rsidR="00AA0E66" w:rsidRPr="00AA0E66">
        <w:rPr>
          <w:rFonts w:ascii="Times New Roman" w:eastAsia="Times New Roman" w:hAnsi="Times New Roman" w:cs="Times New Roman"/>
          <w:bCs/>
          <w:sz w:val="24"/>
          <w:szCs w:val="24"/>
          <w:lang w:val="uk-UA" w:eastAsia="ru-RU"/>
        </w:rPr>
        <w:t xml:space="preserve"> вс</w:t>
      </w:r>
      <w:r w:rsidR="00AA0E66">
        <w:rPr>
          <w:rFonts w:ascii="Times New Roman" w:eastAsia="Times New Roman" w:hAnsi="Times New Roman" w:cs="Times New Roman"/>
          <w:bCs/>
          <w:sz w:val="24"/>
          <w:szCs w:val="24"/>
          <w:lang w:val="uk-UA" w:eastAsia="ru-RU"/>
        </w:rPr>
        <w:t xml:space="preserve">ебічного розвитку дітй, </w:t>
      </w:r>
      <w:r w:rsidR="00AA0E66" w:rsidRPr="00AA0E66">
        <w:rPr>
          <w:rFonts w:ascii="Times New Roman" w:eastAsia="Times New Roman" w:hAnsi="Times New Roman" w:cs="Times New Roman"/>
          <w:bCs/>
          <w:sz w:val="24"/>
          <w:szCs w:val="24"/>
          <w:lang w:val="uk-UA" w:eastAsia="ru-RU"/>
        </w:rPr>
        <w:t>підвищення</w:t>
      </w:r>
      <w:r w:rsidR="00AA0E66">
        <w:rPr>
          <w:rFonts w:ascii="Times New Roman" w:eastAsia="Times New Roman" w:hAnsi="Times New Roman" w:cs="Times New Roman"/>
          <w:bCs/>
          <w:sz w:val="24"/>
          <w:szCs w:val="24"/>
          <w:lang w:val="uk-UA" w:eastAsia="ru-RU"/>
        </w:rPr>
        <w:t>м</w:t>
      </w:r>
      <w:r w:rsidR="00AA0E66" w:rsidRPr="00AA0E66">
        <w:rPr>
          <w:rFonts w:ascii="Times New Roman" w:eastAsia="Times New Roman" w:hAnsi="Times New Roman" w:cs="Times New Roman"/>
          <w:bCs/>
          <w:sz w:val="24"/>
          <w:szCs w:val="24"/>
          <w:lang w:val="uk-UA" w:eastAsia="ru-RU"/>
        </w:rPr>
        <w:t xml:space="preserve"> якості освіти через впровадження </w:t>
      </w:r>
      <w:r w:rsidR="00AA0E66">
        <w:rPr>
          <w:rFonts w:ascii="Times New Roman" w:eastAsia="Times New Roman" w:hAnsi="Times New Roman" w:cs="Times New Roman"/>
          <w:bCs/>
          <w:sz w:val="24"/>
          <w:szCs w:val="24"/>
          <w:lang w:val="uk-UA" w:eastAsia="ru-RU"/>
        </w:rPr>
        <w:t>сучасних педагогічних технологій</w:t>
      </w:r>
      <w:r w:rsidR="003B66EC" w:rsidRPr="00AE5A66">
        <w:rPr>
          <w:rFonts w:ascii="Times New Roman" w:eastAsia="Times New Roman" w:hAnsi="Times New Roman" w:cs="Times New Roman"/>
          <w:bCs/>
          <w:sz w:val="24"/>
          <w:szCs w:val="24"/>
          <w:lang w:val="uk-UA" w:eastAsia="ru-RU"/>
        </w:rPr>
        <w:t xml:space="preserve"> та за співпраці з батьками здобувачів освіти, колектив школи має досить стабільний рівень досягнень учнів та вихованців. Підтверджується тенденція позитивного зростання досягнень учнів та вихованців на достатньому та високому рівні.</w:t>
      </w:r>
    </w:p>
    <w:p w:rsidR="00AE5A66" w:rsidRPr="00AE5A66" w:rsidRDefault="00AE5A66" w:rsidP="00BA0992">
      <w:pPr>
        <w:spacing w:after="0" w:line="276" w:lineRule="auto"/>
        <w:jc w:val="both"/>
        <w:rPr>
          <w:rFonts w:ascii="Times New Roman" w:eastAsia="Times New Roman" w:hAnsi="Times New Roman" w:cs="Times New Roman"/>
          <w:bCs/>
          <w:sz w:val="24"/>
          <w:szCs w:val="24"/>
          <w:lang w:val="uk-UA" w:eastAsia="ru-RU"/>
        </w:rPr>
      </w:pPr>
    </w:p>
    <w:p w:rsidR="00ED178E" w:rsidRPr="00ED178E" w:rsidRDefault="00ED178E" w:rsidP="00BA0992">
      <w:pPr>
        <w:spacing w:after="0" w:line="276" w:lineRule="auto"/>
        <w:ind w:firstLine="709"/>
        <w:jc w:val="both"/>
        <w:rPr>
          <w:rFonts w:ascii="Times New Roman" w:eastAsia="Times New Roman" w:hAnsi="Times New Roman" w:cs="Times New Roman"/>
          <w:b/>
          <w:bCs/>
          <w:sz w:val="24"/>
          <w:szCs w:val="24"/>
          <w:lang w:val="uk-UA" w:eastAsia="ru-RU"/>
        </w:rPr>
      </w:pPr>
      <w:r w:rsidRPr="00ED178E">
        <w:rPr>
          <w:rFonts w:ascii="Times New Roman" w:eastAsia="Times New Roman" w:hAnsi="Times New Roman" w:cs="Times New Roman"/>
          <w:b/>
          <w:bCs/>
          <w:sz w:val="24"/>
          <w:szCs w:val="24"/>
          <w:lang w:val="uk-UA" w:eastAsia="ru-RU"/>
        </w:rPr>
        <w:t>Дошкільний підрозділ школи</w:t>
      </w:r>
    </w:p>
    <w:p w:rsidR="003B66EC" w:rsidRPr="00AE5A66" w:rsidRDefault="003B66EC" w:rsidP="00BA0992">
      <w:pPr>
        <w:spacing w:after="0" w:line="276" w:lineRule="auto"/>
        <w:ind w:firstLine="709"/>
        <w:jc w:val="both"/>
        <w:rPr>
          <w:rFonts w:ascii="Times New Roman" w:eastAsia="Times New Roman" w:hAnsi="Times New Roman" w:cs="Times New Roman"/>
          <w:bCs/>
          <w:sz w:val="24"/>
          <w:szCs w:val="24"/>
          <w:lang w:val="uk-UA" w:eastAsia="ru-RU"/>
        </w:rPr>
      </w:pPr>
      <w:r w:rsidRPr="00AE5A66">
        <w:rPr>
          <w:rFonts w:ascii="Times New Roman" w:eastAsia="Times New Roman" w:hAnsi="Times New Roman" w:cs="Times New Roman"/>
          <w:bCs/>
          <w:sz w:val="24"/>
          <w:szCs w:val="24"/>
          <w:lang w:val="uk-UA" w:eastAsia="ru-RU"/>
        </w:rPr>
        <w:t>Відповідно до річн</w:t>
      </w:r>
      <w:r w:rsidR="00AA0E66">
        <w:rPr>
          <w:rFonts w:ascii="Times New Roman" w:eastAsia="Times New Roman" w:hAnsi="Times New Roman" w:cs="Times New Roman"/>
          <w:bCs/>
          <w:sz w:val="24"/>
          <w:szCs w:val="24"/>
          <w:lang w:val="uk-UA" w:eastAsia="ru-RU"/>
        </w:rPr>
        <w:t>ого плану роботи закладу на 2024-2025</w:t>
      </w:r>
      <w:r w:rsidRPr="00AE5A66">
        <w:rPr>
          <w:rFonts w:ascii="Times New Roman" w:eastAsia="Times New Roman" w:hAnsi="Times New Roman" w:cs="Times New Roman"/>
          <w:bCs/>
          <w:sz w:val="24"/>
          <w:szCs w:val="24"/>
          <w:lang w:val="uk-UA" w:eastAsia="ru-RU"/>
        </w:rPr>
        <w:t xml:space="preserve"> н.р. проводився моніторинг рівня досягнень дітей дошкільного віку. Важливим фактором якісного проведення обстеження була тісна співпраця з батьками вихованців.</w:t>
      </w:r>
    </w:p>
    <w:p w:rsidR="00ED178E" w:rsidRDefault="003B66EC" w:rsidP="00BA0992">
      <w:pPr>
        <w:spacing w:after="200" w:line="276" w:lineRule="auto"/>
        <w:ind w:firstLine="709"/>
        <w:jc w:val="both"/>
        <w:rPr>
          <w:rFonts w:ascii="Times New Roman" w:eastAsia="Times New Roman" w:hAnsi="Times New Roman" w:cs="Times New Roman"/>
          <w:bCs/>
          <w:sz w:val="24"/>
          <w:szCs w:val="24"/>
          <w:lang w:val="uk-UA" w:eastAsia="ru-RU"/>
        </w:rPr>
      </w:pPr>
      <w:r w:rsidRPr="00AE5A66">
        <w:rPr>
          <w:rFonts w:ascii="Times New Roman" w:eastAsia="Times New Roman" w:hAnsi="Times New Roman" w:cs="Times New Roman"/>
          <w:bCs/>
          <w:sz w:val="24"/>
          <w:szCs w:val="24"/>
          <w:lang w:val="uk-UA" w:eastAsia="ru-RU"/>
        </w:rPr>
        <w:t>Згідно результатів проведеного моніторингу можна зробити висновк</w:t>
      </w:r>
      <w:r w:rsidR="00ED178E">
        <w:rPr>
          <w:rFonts w:ascii="Times New Roman" w:eastAsia="Times New Roman" w:hAnsi="Times New Roman" w:cs="Times New Roman"/>
          <w:bCs/>
          <w:sz w:val="24"/>
          <w:szCs w:val="24"/>
          <w:lang w:val="uk-UA" w:eastAsia="ru-RU"/>
        </w:rPr>
        <w:t>и, що вимоги БКДО</w:t>
      </w:r>
      <w:r w:rsidRPr="00AE5A66">
        <w:rPr>
          <w:rFonts w:ascii="Times New Roman" w:eastAsia="Times New Roman" w:hAnsi="Times New Roman" w:cs="Times New Roman"/>
          <w:bCs/>
          <w:sz w:val="24"/>
          <w:szCs w:val="24"/>
          <w:lang w:val="uk-UA" w:eastAsia="ru-RU"/>
        </w:rPr>
        <w:t xml:space="preserve"> та освітніх програм «Дитина» та «Впевнений старт» виконуються в повному обсязі.</w:t>
      </w:r>
    </w:p>
    <w:p w:rsidR="00ED178E" w:rsidRPr="00ED178E" w:rsidRDefault="00ED178E" w:rsidP="00BA0992">
      <w:pPr>
        <w:spacing w:after="0" w:line="276" w:lineRule="auto"/>
        <w:ind w:firstLine="709"/>
        <w:jc w:val="both"/>
        <w:rPr>
          <w:rFonts w:ascii="Times New Roman" w:eastAsia="Times New Roman" w:hAnsi="Times New Roman" w:cs="Times New Roman"/>
          <w:bCs/>
          <w:sz w:val="24"/>
          <w:szCs w:val="24"/>
          <w:lang w:val="uk-UA" w:eastAsia="ru-RU"/>
        </w:rPr>
      </w:pPr>
      <w:r w:rsidRPr="00C1706B">
        <w:rPr>
          <w:rFonts w:ascii="Times New Roman" w:hAnsi="Times New Roman" w:cs="Times New Roman"/>
          <w:bCs/>
          <w:sz w:val="24"/>
          <w:szCs w:val="24"/>
          <w:lang w:val="uk-UA"/>
        </w:rPr>
        <w:t>Вимірювання рівня засвоєння вихованцями груп інваріантної частини змісту дошкільної освіти здійснювало</w:t>
      </w:r>
      <w:r>
        <w:rPr>
          <w:rFonts w:ascii="Times New Roman" w:hAnsi="Times New Roman" w:cs="Times New Roman"/>
          <w:bCs/>
          <w:sz w:val="24"/>
          <w:szCs w:val="24"/>
          <w:lang w:val="uk-UA"/>
        </w:rPr>
        <w:t>ся за рівнями розвитку:</w:t>
      </w:r>
    </w:p>
    <w:p w:rsidR="00ED178E" w:rsidRPr="00C1706B" w:rsidRDefault="00ED178E" w:rsidP="00BA0992">
      <w:pPr>
        <w:spacing w:after="0" w:line="276"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Pr="00C1706B">
        <w:rPr>
          <w:rFonts w:ascii="Times New Roman" w:hAnsi="Times New Roman" w:cs="Times New Roman"/>
          <w:bCs/>
          <w:sz w:val="24"/>
          <w:szCs w:val="24"/>
          <w:lang w:val="uk-UA"/>
        </w:rPr>
        <w:t>високий рівень В: дитина виявляє інтерес до пізнавальної діяльності, виявляє активність, ініціативність, самостійність;</w:t>
      </w:r>
    </w:p>
    <w:p w:rsidR="00ED178E" w:rsidRPr="00C1706B" w:rsidRDefault="00ED178E" w:rsidP="00BA0992">
      <w:pPr>
        <w:spacing w:after="0" w:line="276"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Pr="00C1706B">
        <w:rPr>
          <w:rFonts w:ascii="Times New Roman" w:hAnsi="Times New Roman" w:cs="Times New Roman"/>
          <w:bCs/>
          <w:sz w:val="24"/>
          <w:szCs w:val="24"/>
          <w:lang w:val="uk-UA"/>
        </w:rPr>
        <w:t>достатній рівень Д: дитина самостійно вирішує запропоноване проблемне завдання своєї вікової групи;</w:t>
      </w:r>
    </w:p>
    <w:p w:rsidR="00ED178E" w:rsidRPr="00C1706B" w:rsidRDefault="00ED178E" w:rsidP="00BA0992">
      <w:pPr>
        <w:spacing w:after="0" w:line="276"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Pr="00C1706B">
        <w:rPr>
          <w:rFonts w:ascii="Times New Roman" w:hAnsi="Times New Roman" w:cs="Times New Roman"/>
          <w:bCs/>
          <w:sz w:val="24"/>
          <w:szCs w:val="24"/>
          <w:lang w:val="uk-UA"/>
        </w:rPr>
        <w:t>середній рівень С: дитина розуміє запитання та з незначною допомогою (за навідними питаннями) зн</w:t>
      </w:r>
      <w:r w:rsidR="00BA0992">
        <w:rPr>
          <w:rFonts w:ascii="Times New Roman" w:hAnsi="Times New Roman" w:cs="Times New Roman"/>
          <w:bCs/>
          <w:sz w:val="24"/>
          <w:szCs w:val="24"/>
          <w:lang w:val="uk-UA"/>
        </w:rPr>
        <w:t>аходить відповідь або рішення;</w:t>
      </w:r>
    </w:p>
    <w:p w:rsidR="00ED178E" w:rsidRDefault="00D22196" w:rsidP="00BA0992">
      <w:pPr>
        <w:spacing w:after="0" w:line="276"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початков</w:t>
      </w:r>
      <w:r w:rsidR="00ED178E">
        <w:rPr>
          <w:rFonts w:ascii="Times New Roman" w:hAnsi="Times New Roman" w:cs="Times New Roman"/>
          <w:bCs/>
          <w:sz w:val="24"/>
          <w:szCs w:val="24"/>
          <w:lang w:val="uk-UA"/>
        </w:rPr>
        <w:t>ий рівень Н</w:t>
      </w:r>
      <w:r w:rsidR="00ED178E" w:rsidRPr="00C1706B">
        <w:rPr>
          <w:rFonts w:ascii="Times New Roman" w:hAnsi="Times New Roman" w:cs="Times New Roman"/>
          <w:bCs/>
          <w:sz w:val="24"/>
          <w:szCs w:val="24"/>
          <w:lang w:val="uk-UA"/>
        </w:rPr>
        <w:t>: дитина розуміє, але не може самостійно дати відповідь на запитання і відповідає зі значною допомогою вихователя або ж потребує постійної (значної) допомоги дорослого.</w:t>
      </w:r>
    </w:p>
    <w:p w:rsidR="00ED178E" w:rsidRPr="00C1706B" w:rsidRDefault="00ED178E" w:rsidP="00BA0992">
      <w:pPr>
        <w:spacing w:after="0" w:line="276" w:lineRule="auto"/>
        <w:jc w:val="both"/>
        <w:rPr>
          <w:rFonts w:ascii="Times New Roman" w:hAnsi="Times New Roman" w:cs="Times New Roman"/>
          <w:bCs/>
          <w:sz w:val="24"/>
          <w:szCs w:val="24"/>
          <w:lang w:val="uk-UA"/>
        </w:rPr>
      </w:pPr>
      <w:r w:rsidRPr="00C1706B">
        <w:rPr>
          <w:rFonts w:ascii="Times New Roman" w:hAnsi="Times New Roman" w:cs="Times New Roman"/>
          <w:bCs/>
          <w:sz w:val="24"/>
          <w:szCs w:val="24"/>
          <w:lang w:val="uk-UA"/>
        </w:rPr>
        <w:t>Вихідний рівень засвоєння вихованцями знань, умінь і навичок досліджував</w:t>
      </w:r>
      <w:r>
        <w:rPr>
          <w:rFonts w:ascii="Times New Roman" w:hAnsi="Times New Roman" w:cs="Times New Roman"/>
          <w:bCs/>
          <w:sz w:val="24"/>
          <w:szCs w:val="24"/>
          <w:lang w:val="uk-UA"/>
        </w:rPr>
        <w:t>ся за наступними освітніми напряма</w:t>
      </w:r>
      <w:r w:rsidRPr="00C1706B">
        <w:rPr>
          <w:rFonts w:ascii="Times New Roman" w:hAnsi="Times New Roman" w:cs="Times New Roman"/>
          <w:bCs/>
          <w:sz w:val="24"/>
          <w:szCs w:val="24"/>
          <w:lang w:val="uk-UA"/>
        </w:rPr>
        <w:t>ми Базового комп</w:t>
      </w:r>
      <w:r>
        <w:rPr>
          <w:rFonts w:ascii="Times New Roman" w:hAnsi="Times New Roman" w:cs="Times New Roman"/>
          <w:bCs/>
          <w:sz w:val="24"/>
          <w:szCs w:val="24"/>
          <w:lang w:val="uk-UA"/>
        </w:rPr>
        <w:t>оненту дошкільної освіти:</w:t>
      </w:r>
    </w:p>
    <w:p w:rsidR="00ED178E" w:rsidRPr="00C1706B" w:rsidRDefault="00ED178E" w:rsidP="00BA0992">
      <w:pPr>
        <w:spacing w:after="0" w:line="276" w:lineRule="auto"/>
        <w:jc w:val="both"/>
        <w:rPr>
          <w:rFonts w:ascii="Times New Roman" w:hAnsi="Times New Roman" w:cs="Times New Roman"/>
          <w:bCs/>
          <w:sz w:val="24"/>
          <w:szCs w:val="24"/>
          <w:lang w:val="uk-UA"/>
        </w:rPr>
      </w:pPr>
      <w:r w:rsidRPr="00C1706B">
        <w:rPr>
          <w:rFonts w:ascii="Times New Roman" w:hAnsi="Times New Roman" w:cs="Times New Roman"/>
          <w:bCs/>
          <w:sz w:val="24"/>
          <w:szCs w:val="24"/>
          <w:lang w:val="uk-UA"/>
        </w:rPr>
        <w:lastRenderedPageBreak/>
        <w:t>«Особистість дитини»;</w:t>
      </w:r>
    </w:p>
    <w:p w:rsidR="00ED178E" w:rsidRPr="00C1706B" w:rsidRDefault="00ED178E" w:rsidP="00BA0992">
      <w:pPr>
        <w:spacing w:after="0" w:line="276" w:lineRule="auto"/>
        <w:jc w:val="both"/>
        <w:rPr>
          <w:rFonts w:ascii="Times New Roman" w:hAnsi="Times New Roman" w:cs="Times New Roman"/>
          <w:bCs/>
          <w:sz w:val="24"/>
          <w:szCs w:val="24"/>
          <w:lang w:val="uk-UA"/>
        </w:rPr>
      </w:pPr>
      <w:r w:rsidRPr="00C1706B">
        <w:rPr>
          <w:rFonts w:ascii="Times New Roman" w:hAnsi="Times New Roman" w:cs="Times New Roman"/>
          <w:bCs/>
          <w:sz w:val="24"/>
          <w:szCs w:val="24"/>
          <w:lang w:val="uk-UA"/>
        </w:rPr>
        <w:t>«Дитина у природному довкіллі»;</w:t>
      </w:r>
    </w:p>
    <w:p w:rsidR="00ED178E" w:rsidRPr="00C1706B" w:rsidRDefault="00ED178E" w:rsidP="00BA0992">
      <w:pPr>
        <w:spacing w:after="0" w:line="276" w:lineRule="auto"/>
        <w:jc w:val="both"/>
        <w:rPr>
          <w:rFonts w:ascii="Times New Roman" w:hAnsi="Times New Roman" w:cs="Times New Roman"/>
          <w:bCs/>
          <w:sz w:val="24"/>
          <w:szCs w:val="24"/>
          <w:lang w:val="uk-UA"/>
        </w:rPr>
      </w:pPr>
      <w:r w:rsidRPr="00C1706B">
        <w:rPr>
          <w:rFonts w:ascii="Times New Roman" w:hAnsi="Times New Roman" w:cs="Times New Roman"/>
          <w:bCs/>
          <w:sz w:val="24"/>
          <w:szCs w:val="24"/>
          <w:lang w:val="uk-UA"/>
        </w:rPr>
        <w:t>«Дитина в соціумі»;</w:t>
      </w:r>
    </w:p>
    <w:p w:rsidR="00ED178E" w:rsidRPr="00C1706B" w:rsidRDefault="00ED178E" w:rsidP="00BA0992">
      <w:pPr>
        <w:spacing w:after="0" w:line="276" w:lineRule="auto"/>
        <w:jc w:val="both"/>
        <w:rPr>
          <w:rFonts w:ascii="Times New Roman" w:hAnsi="Times New Roman" w:cs="Times New Roman"/>
          <w:bCs/>
          <w:sz w:val="24"/>
          <w:szCs w:val="24"/>
          <w:lang w:val="uk-UA"/>
        </w:rPr>
      </w:pPr>
      <w:r w:rsidRPr="00C1706B">
        <w:rPr>
          <w:rFonts w:ascii="Times New Roman" w:hAnsi="Times New Roman" w:cs="Times New Roman"/>
          <w:bCs/>
          <w:sz w:val="24"/>
          <w:szCs w:val="24"/>
          <w:lang w:val="uk-UA"/>
        </w:rPr>
        <w:t>«Дитина у світі мистецтва»;</w:t>
      </w:r>
    </w:p>
    <w:p w:rsidR="00ED178E" w:rsidRPr="00C1706B" w:rsidRDefault="00ED178E" w:rsidP="00BA0992">
      <w:pPr>
        <w:spacing w:after="0" w:line="276" w:lineRule="auto"/>
        <w:jc w:val="both"/>
        <w:rPr>
          <w:rFonts w:ascii="Times New Roman" w:hAnsi="Times New Roman" w:cs="Times New Roman"/>
          <w:bCs/>
          <w:sz w:val="24"/>
          <w:szCs w:val="24"/>
          <w:lang w:val="uk-UA"/>
        </w:rPr>
      </w:pPr>
      <w:r w:rsidRPr="00C1706B">
        <w:rPr>
          <w:rFonts w:ascii="Times New Roman" w:hAnsi="Times New Roman" w:cs="Times New Roman"/>
          <w:bCs/>
          <w:sz w:val="24"/>
          <w:szCs w:val="24"/>
          <w:lang w:val="uk-UA"/>
        </w:rPr>
        <w:t>«Дитина</w:t>
      </w:r>
      <w:r w:rsidR="00AA0E66">
        <w:rPr>
          <w:rFonts w:ascii="Times New Roman" w:hAnsi="Times New Roman" w:cs="Times New Roman"/>
          <w:bCs/>
          <w:sz w:val="24"/>
          <w:szCs w:val="24"/>
          <w:lang w:val="uk-UA"/>
        </w:rPr>
        <w:t xml:space="preserve"> в сенсорно-пізнавальному просторі</w:t>
      </w:r>
      <w:r w:rsidRPr="00C1706B">
        <w:rPr>
          <w:rFonts w:ascii="Times New Roman" w:hAnsi="Times New Roman" w:cs="Times New Roman"/>
          <w:bCs/>
          <w:sz w:val="24"/>
          <w:szCs w:val="24"/>
          <w:lang w:val="uk-UA"/>
        </w:rPr>
        <w:t>»;</w:t>
      </w:r>
    </w:p>
    <w:p w:rsidR="00ED178E" w:rsidRPr="00C1706B" w:rsidRDefault="00ED178E" w:rsidP="00BA0992">
      <w:pPr>
        <w:spacing w:after="0" w:line="276" w:lineRule="auto"/>
        <w:jc w:val="both"/>
        <w:rPr>
          <w:rFonts w:ascii="Times New Roman" w:hAnsi="Times New Roman" w:cs="Times New Roman"/>
          <w:bCs/>
          <w:sz w:val="24"/>
          <w:szCs w:val="24"/>
          <w:lang w:val="uk-UA"/>
        </w:rPr>
      </w:pPr>
      <w:r w:rsidRPr="00C1706B">
        <w:rPr>
          <w:rFonts w:ascii="Times New Roman" w:hAnsi="Times New Roman" w:cs="Times New Roman"/>
          <w:bCs/>
          <w:sz w:val="24"/>
          <w:szCs w:val="24"/>
          <w:lang w:val="uk-UA"/>
        </w:rPr>
        <w:t>«Мовлення дитини»;</w:t>
      </w:r>
    </w:p>
    <w:p w:rsidR="00ED178E" w:rsidRDefault="00ED178E" w:rsidP="00BA0992">
      <w:pPr>
        <w:spacing w:after="0" w:line="276" w:lineRule="auto"/>
        <w:jc w:val="both"/>
        <w:rPr>
          <w:rFonts w:ascii="Times New Roman" w:hAnsi="Times New Roman" w:cs="Times New Roman"/>
          <w:bCs/>
          <w:sz w:val="24"/>
          <w:szCs w:val="24"/>
          <w:lang w:val="uk-UA"/>
        </w:rPr>
      </w:pPr>
      <w:r w:rsidRPr="00BA0992">
        <w:rPr>
          <w:rFonts w:ascii="Times New Roman" w:hAnsi="Times New Roman" w:cs="Times New Roman"/>
          <w:bCs/>
          <w:sz w:val="24"/>
          <w:szCs w:val="24"/>
          <w:lang w:val="uk-UA"/>
        </w:rPr>
        <w:t>«Гра дитини».</w:t>
      </w:r>
    </w:p>
    <w:p w:rsidR="009D5084" w:rsidRDefault="009D5084" w:rsidP="00C67921">
      <w:pPr>
        <w:spacing w:after="0" w:line="276" w:lineRule="auto"/>
        <w:rPr>
          <w:rFonts w:ascii="Times New Roman" w:hAnsi="Times New Roman" w:cs="Times New Roman"/>
          <w:b/>
          <w:sz w:val="24"/>
          <w:szCs w:val="24"/>
          <w:lang w:val="uk-UA"/>
        </w:rPr>
      </w:pPr>
    </w:p>
    <w:p w:rsidR="009D5084" w:rsidRPr="00462A57" w:rsidRDefault="009D5084" w:rsidP="00BA0992">
      <w:pPr>
        <w:spacing w:after="0" w:line="276" w:lineRule="auto"/>
        <w:ind w:left="4956"/>
        <w:rPr>
          <w:rFonts w:ascii="Times New Roman" w:hAnsi="Times New Roman" w:cs="Times New Roman"/>
          <w:b/>
          <w:sz w:val="24"/>
          <w:szCs w:val="24"/>
          <w:lang w:val="uk-UA"/>
        </w:rPr>
      </w:pPr>
      <w:r w:rsidRPr="00462A57">
        <w:rPr>
          <w:rFonts w:ascii="Times New Roman" w:hAnsi="Times New Roman" w:cs="Times New Roman"/>
          <w:b/>
          <w:sz w:val="24"/>
          <w:szCs w:val="24"/>
          <w:lang w:val="uk-UA"/>
        </w:rPr>
        <w:t>Зведена таблиця (вересень 2024 року)</w:t>
      </w:r>
    </w:p>
    <w:p w:rsidR="009D5084" w:rsidRPr="00462A57" w:rsidRDefault="009D5084" w:rsidP="00BA0992">
      <w:pPr>
        <w:spacing w:after="0" w:line="276" w:lineRule="auto"/>
        <w:ind w:left="4956"/>
        <w:rPr>
          <w:rFonts w:ascii="Times New Roman" w:hAnsi="Times New Roman" w:cs="Times New Roman"/>
          <w:b/>
          <w:sz w:val="24"/>
          <w:szCs w:val="24"/>
          <w:lang w:val="uk-UA"/>
        </w:rPr>
      </w:pPr>
      <w:r w:rsidRPr="00462A57">
        <w:rPr>
          <w:rFonts w:ascii="Times New Roman" w:hAnsi="Times New Roman" w:cs="Times New Roman"/>
          <w:b/>
          <w:sz w:val="24"/>
          <w:szCs w:val="24"/>
          <w:lang w:val="uk-UA"/>
        </w:rPr>
        <w:t xml:space="preserve">визначення рівня досягнень дітей </w:t>
      </w:r>
    </w:p>
    <w:p w:rsidR="009D5084" w:rsidRPr="00462A57" w:rsidRDefault="009D5084" w:rsidP="00BA0992">
      <w:pPr>
        <w:spacing w:after="0" w:line="276" w:lineRule="auto"/>
        <w:ind w:left="4956"/>
        <w:rPr>
          <w:rFonts w:ascii="Times New Roman" w:hAnsi="Times New Roman" w:cs="Times New Roman"/>
          <w:b/>
          <w:sz w:val="24"/>
          <w:szCs w:val="24"/>
          <w:lang w:val="uk-UA"/>
        </w:rPr>
      </w:pPr>
      <w:r w:rsidRPr="00462A57">
        <w:rPr>
          <w:rFonts w:ascii="Times New Roman" w:hAnsi="Times New Roman" w:cs="Times New Roman"/>
          <w:b/>
          <w:sz w:val="24"/>
          <w:szCs w:val="24"/>
          <w:lang w:val="uk-UA"/>
        </w:rPr>
        <w:t>за освітніми напрямами БКДО</w:t>
      </w:r>
    </w:p>
    <w:p w:rsidR="009D5084" w:rsidRPr="00A53216" w:rsidRDefault="009D5084" w:rsidP="00BA0992">
      <w:pPr>
        <w:spacing w:after="0" w:line="276" w:lineRule="auto"/>
        <w:ind w:left="4248"/>
        <w:jc w:val="both"/>
        <w:rPr>
          <w:rFonts w:ascii="Times New Roman" w:hAnsi="Times New Roman" w:cs="Times New Roman"/>
          <w:sz w:val="24"/>
          <w:szCs w:val="24"/>
          <w:lang w:val="uk-UA"/>
        </w:rPr>
      </w:pPr>
    </w:p>
    <w:tbl>
      <w:tblPr>
        <w:tblpPr w:leftFromText="180" w:rightFromText="180" w:vertAnchor="page" w:horzAnchor="margin" w:tblpY="5011"/>
        <w:tblW w:w="9750" w:type="dxa"/>
        <w:tblLayout w:type="fixed"/>
        <w:tblCellMar>
          <w:left w:w="0" w:type="dxa"/>
          <w:right w:w="0" w:type="dxa"/>
        </w:tblCellMar>
        <w:tblLook w:val="04A0" w:firstRow="1" w:lastRow="0" w:firstColumn="1" w:lastColumn="0" w:noHBand="0" w:noVBand="1"/>
      </w:tblPr>
      <w:tblGrid>
        <w:gridCol w:w="2694"/>
        <w:gridCol w:w="1842"/>
        <w:gridCol w:w="1418"/>
        <w:gridCol w:w="1417"/>
        <w:gridCol w:w="1276"/>
        <w:gridCol w:w="1103"/>
      </w:tblGrid>
      <w:tr w:rsidR="00C67921" w:rsidRPr="0082015C" w:rsidTr="00C67921">
        <w:trPr>
          <w:trHeight w:val="427"/>
        </w:trPr>
        <w:tc>
          <w:tcPr>
            <w:tcW w:w="2694" w:type="dxa"/>
            <w:vMerge w:val="restart"/>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C67921" w:rsidRPr="0082015C" w:rsidRDefault="00C67921" w:rsidP="00C67921">
            <w:pPr>
              <w:spacing w:after="0" w:line="276" w:lineRule="auto"/>
              <w:jc w:val="center"/>
              <w:rPr>
                <w:rFonts w:ascii="Times New Roman" w:eastAsia="Calibri" w:hAnsi="Times New Roman" w:cs="Times New Roman"/>
                <w:b/>
                <w:sz w:val="24"/>
                <w:szCs w:val="24"/>
              </w:rPr>
            </w:pPr>
            <w:r w:rsidRPr="0082015C">
              <w:rPr>
                <w:rFonts w:ascii="Times New Roman" w:eastAsia="Calibri" w:hAnsi="Times New Roman" w:cs="Times New Roman"/>
                <w:b/>
                <w:bCs/>
                <w:sz w:val="24"/>
                <w:szCs w:val="24"/>
                <w:lang w:val="uk-UA"/>
              </w:rPr>
              <w:t>Вік дітей</w:t>
            </w:r>
          </w:p>
        </w:tc>
        <w:tc>
          <w:tcPr>
            <w:tcW w:w="1842" w:type="dxa"/>
            <w:vMerge w:val="restart"/>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C67921" w:rsidRPr="0082015C" w:rsidRDefault="00C67921" w:rsidP="00C67921">
            <w:pPr>
              <w:spacing w:after="0" w:line="276" w:lineRule="auto"/>
              <w:jc w:val="center"/>
              <w:rPr>
                <w:rFonts w:ascii="Times New Roman" w:eastAsia="Calibri" w:hAnsi="Times New Roman" w:cs="Times New Roman"/>
                <w:b/>
                <w:sz w:val="24"/>
                <w:szCs w:val="24"/>
              </w:rPr>
            </w:pPr>
            <w:r w:rsidRPr="0082015C">
              <w:rPr>
                <w:rFonts w:ascii="Times New Roman" w:eastAsia="Calibri" w:hAnsi="Times New Roman" w:cs="Times New Roman"/>
                <w:b/>
                <w:bCs/>
                <w:sz w:val="24"/>
                <w:szCs w:val="24"/>
                <w:lang w:val="uk-UA"/>
              </w:rPr>
              <w:t>Назва групи</w:t>
            </w:r>
          </w:p>
        </w:tc>
        <w:tc>
          <w:tcPr>
            <w:tcW w:w="5214" w:type="dxa"/>
            <w:gridSpan w:val="4"/>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C67921" w:rsidRPr="0082015C" w:rsidRDefault="00C67921" w:rsidP="00C67921">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lang w:val="uk-UA"/>
              </w:rPr>
              <w:t>Вересень 2024</w:t>
            </w:r>
          </w:p>
        </w:tc>
      </w:tr>
      <w:tr w:rsidR="00C67921" w:rsidRPr="0082015C" w:rsidTr="00C67921">
        <w:trPr>
          <w:trHeight w:val="365"/>
        </w:trPr>
        <w:tc>
          <w:tcPr>
            <w:tcW w:w="2694" w:type="dxa"/>
            <w:vMerge/>
            <w:tcBorders>
              <w:top w:val="single" w:sz="8" w:space="0" w:color="000000"/>
              <w:left w:val="single" w:sz="8" w:space="0" w:color="000000"/>
              <w:bottom w:val="single" w:sz="8" w:space="0" w:color="000000"/>
              <w:right w:val="single" w:sz="8" w:space="0" w:color="000000"/>
            </w:tcBorders>
            <w:vAlign w:val="center"/>
            <w:hideMark/>
          </w:tcPr>
          <w:p w:rsidR="00C67921" w:rsidRPr="0082015C" w:rsidRDefault="00C67921" w:rsidP="00C67921">
            <w:pPr>
              <w:spacing w:after="0" w:line="276" w:lineRule="auto"/>
              <w:jc w:val="center"/>
              <w:rPr>
                <w:rFonts w:ascii="Times New Roman" w:eastAsia="Calibri" w:hAnsi="Times New Roman" w:cs="Times New Roman"/>
                <w:b/>
                <w:sz w:val="24"/>
                <w:szCs w:val="24"/>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C67921" w:rsidRPr="0082015C" w:rsidRDefault="00C67921" w:rsidP="00C67921">
            <w:pPr>
              <w:spacing w:after="0" w:line="276" w:lineRule="auto"/>
              <w:jc w:val="center"/>
              <w:rPr>
                <w:rFonts w:ascii="Times New Roman" w:eastAsia="Calibri" w:hAnsi="Times New Roman" w:cs="Times New Roman"/>
                <w:b/>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C67921" w:rsidRPr="0082015C" w:rsidRDefault="00C67921" w:rsidP="00C67921">
            <w:pPr>
              <w:spacing w:after="0" w:line="276" w:lineRule="auto"/>
              <w:jc w:val="center"/>
              <w:rPr>
                <w:rFonts w:ascii="Times New Roman" w:eastAsia="Calibri" w:hAnsi="Times New Roman" w:cs="Times New Roman"/>
                <w:b/>
                <w:sz w:val="24"/>
                <w:szCs w:val="24"/>
              </w:rPr>
            </w:pPr>
            <w:r w:rsidRPr="0082015C">
              <w:rPr>
                <w:rFonts w:ascii="Times New Roman" w:eastAsia="Calibri" w:hAnsi="Times New Roman" w:cs="Times New Roman"/>
                <w:b/>
                <w:bCs/>
                <w:sz w:val="24"/>
                <w:szCs w:val="24"/>
                <w:lang w:val="uk-UA"/>
              </w:rPr>
              <w:t>в</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C67921" w:rsidRPr="0082015C" w:rsidRDefault="00C67921" w:rsidP="00C67921">
            <w:pPr>
              <w:spacing w:after="0" w:line="276" w:lineRule="auto"/>
              <w:jc w:val="center"/>
              <w:rPr>
                <w:rFonts w:ascii="Times New Roman" w:eastAsia="Calibri" w:hAnsi="Times New Roman" w:cs="Times New Roman"/>
                <w:b/>
                <w:sz w:val="24"/>
                <w:szCs w:val="24"/>
              </w:rPr>
            </w:pPr>
            <w:r w:rsidRPr="0082015C">
              <w:rPr>
                <w:rFonts w:ascii="Times New Roman" w:eastAsia="Calibri" w:hAnsi="Times New Roman" w:cs="Times New Roman"/>
                <w:b/>
                <w:bCs/>
                <w:sz w:val="24"/>
                <w:szCs w:val="24"/>
                <w:lang w:val="uk-UA"/>
              </w:rPr>
              <w:t>д</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C67921" w:rsidRPr="0082015C" w:rsidRDefault="00C67921" w:rsidP="00C67921">
            <w:pPr>
              <w:spacing w:after="0" w:line="276" w:lineRule="auto"/>
              <w:jc w:val="center"/>
              <w:rPr>
                <w:rFonts w:ascii="Times New Roman" w:eastAsia="Calibri" w:hAnsi="Times New Roman" w:cs="Times New Roman"/>
                <w:b/>
                <w:sz w:val="24"/>
                <w:szCs w:val="24"/>
              </w:rPr>
            </w:pPr>
            <w:r w:rsidRPr="0082015C">
              <w:rPr>
                <w:rFonts w:ascii="Times New Roman" w:eastAsia="Calibri" w:hAnsi="Times New Roman" w:cs="Times New Roman"/>
                <w:b/>
                <w:bCs/>
                <w:sz w:val="24"/>
                <w:szCs w:val="24"/>
                <w:lang w:val="uk-UA"/>
              </w:rPr>
              <w:t>с</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C67921" w:rsidRPr="0082015C" w:rsidRDefault="00C67921" w:rsidP="00C67921">
            <w:pPr>
              <w:spacing w:after="0" w:line="276" w:lineRule="auto"/>
              <w:jc w:val="center"/>
              <w:rPr>
                <w:rFonts w:ascii="Times New Roman" w:eastAsia="Calibri" w:hAnsi="Times New Roman" w:cs="Times New Roman"/>
                <w:b/>
                <w:sz w:val="24"/>
                <w:szCs w:val="24"/>
              </w:rPr>
            </w:pPr>
            <w:r w:rsidRPr="0082015C">
              <w:rPr>
                <w:rFonts w:ascii="Times New Roman" w:eastAsia="Calibri" w:hAnsi="Times New Roman" w:cs="Times New Roman"/>
                <w:b/>
                <w:bCs/>
                <w:sz w:val="24"/>
                <w:szCs w:val="24"/>
                <w:lang w:val="uk-UA"/>
              </w:rPr>
              <w:t>н</w:t>
            </w:r>
          </w:p>
        </w:tc>
      </w:tr>
      <w:tr w:rsidR="00C67921" w:rsidRPr="0082015C" w:rsidTr="00C67921">
        <w:trPr>
          <w:trHeight w:val="296"/>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C67921" w:rsidRPr="0082015C" w:rsidRDefault="00C67921" w:rsidP="00C67921">
            <w:pPr>
              <w:spacing w:after="0" w:line="276" w:lineRule="auto"/>
              <w:rPr>
                <w:rFonts w:ascii="Times New Roman" w:eastAsia="Calibri" w:hAnsi="Times New Roman" w:cs="Times New Roman"/>
                <w:sz w:val="24"/>
                <w:szCs w:val="24"/>
              </w:rPr>
            </w:pPr>
            <w:r w:rsidRPr="0082015C">
              <w:rPr>
                <w:rFonts w:ascii="Times New Roman" w:eastAsia="Calibri" w:hAnsi="Times New Roman" w:cs="Times New Roman"/>
                <w:sz w:val="24"/>
                <w:szCs w:val="24"/>
                <w:lang w:val="uk-UA"/>
              </w:rPr>
              <w:t>Група молодшого дошкільного віку</w:t>
            </w:r>
            <w:r>
              <w:rPr>
                <w:rFonts w:ascii="Times New Roman" w:eastAsia="Calibri" w:hAnsi="Times New Roman" w:cs="Times New Roman"/>
                <w:sz w:val="24"/>
                <w:szCs w:val="24"/>
                <w:lang w:val="uk-UA"/>
              </w:rPr>
              <w:t xml:space="preserve">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C67921" w:rsidRDefault="00C67921" w:rsidP="00C67921">
            <w:pPr>
              <w:spacing w:after="0" w:line="276" w:lineRule="auto"/>
              <w:rPr>
                <w:rFonts w:ascii="Times New Roman" w:eastAsia="Calibri" w:hAnsi="Times New Roman" w:cs="Times New Roman"/>
                <w:sz w:val="24"/>
                <w:szCs w:val="24"/>
                <w:lang w:val="uk-UA"/>
              </w:rPr>
            </w:pPr>
            <w:r w:rsidRPr="002A2160">
              <w:rPr>
                <w:rFonts w:ascii="Times New Roman" w:eastAsia="Calibri" w:hAnsi="Times New Roman" w:cs="Times New Roman"/>
                <w:sz w:val="24"/>
                <w:szCs w:val="24"/>
                <w:lang w:val="uk-UA"/>
              </w:rPr>
              <w:t xml:space="preserve">«Перлинка» </w:t>
            </w:r>
          </w:p>
          <w:p w:rsidR="00C67921" w:rsidRPr="0082015C" w:rsidRDefault="00C67921" w:rsidP="00C67921">
            <w:pPr>
              <w:spacing w:after="0" w:line="276" w:lineRule="auto"/>
              <w:rPr>
                <w:rFonts w:ascii="Times New Roman" w:eastAsia="Calibri" w:hAnsi="Times New Roman" w:cs="Times New Roman"/>
                <w:sz w:val="24"/>
                <w:szCs w:val="24"/>
              </w:rPr>
            </w:pPr>
            <w:r w:rsidRPr="000B738C">
              <w:rPr>
                <w:rFonts w:ascii="Times New Roman" w:eastAsia="Calibri" w:hAnsi="Times New Roman" w:cs="Times New Roman"/>
                <w:sz w:val="24"/>
                <w:szCs w:val="24"/>
                <w:lang w:val="uk-UA"/>
              </w:rPr>
              <w:t>(10)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C67921" w:rsidRPr="006371F3" w:rsidRDefault="00C67921" w:rsidP="00C67921">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lang w:val="uk-UA"/>
              </w:rPr>
              <w:t> </w:t>
            </w:r>
            <w:r w:rsidRPr="000B738C">
              <w:rPr>
                <w:rFonts w:ascii="Times New Roman" w:eastAsia="Calibri" w:hAnsi="Times New Roman" w:cs="Times New Roman"/>
                <w:sz w:val="24"/>
                <w:szCs w:val="24"/>
                <w:lang w:val="uk-UA"/>
              </w:rPr>
              <w:t>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C67921" w:rsidRPr="006371F3" w:rsidRDefault="00C67921" w:rsidP="00C67921">
            <w:pPr>
              <w:spacing w:after="0" w:line="276" w:lineRule="auto"/>
              <w:rPr>
                <w:rFonts w:ascii="Times New Roman" w:eastAsia="Calibri" w:hAnsi="Times New Roman" w:cs="Times New Roman"/>
                <w:sz w:val="24"/>
                <w:szCs w:val="24"/>
              </w:rPr>
            </w:pPr>
            <w:r w:rsidRPr="000B738C">
              <w:rPr>
                <w:rFonts w:ascii="Times New Roman" w:eastAsia="Calibri" w:hAnsi="Times New Roman" w:cs="Times New Roman"/>
                <w:sz w:val="24"/>
                <w:szCs w:val="24"/>
                <w:lang w:val="uk-UA"/>
              </w:rPr>
              <w:t>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C67921" w:rsidRPr="006371F3" w:rsidRDefault="00C67921" w:rsidP="00C67921">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lang w:val="uk-UA"/>
              </w:rPr>
              <w:t>9/90</w:t>
            </w:r>
            <w:r w:rsidRPr="006371F3">
              <w:rPr>
                <w:rFonts w:ascii="Times New Roman" w:eastAsia="Calibri" w:hAnsi="Times New Roman" w:cs="Times New Roman"/>
                <w:sz w:val="24"/>
                <w:szCs w:val="24"/>
                <w:lang w:val="uk-UA"/>
              </w:rPr>
              <w:t>% </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C67921" w:rsidRPr="006371F3" w:rsidRDefault="00C67921" w:rsidP="00C67921">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lang w:val="uk-UA"/>
              </w:rPr>
              <w:t>1/1</w:t>
            </w:r>
            <w:r w:rsidRPr="006371F3">
              <w:rPr>
                <w:rFonts w:ascii="Times New Roman" w:eastAsia="Calibri" w:hAnsi="Times New Roman" w:cs="Times New Roman"/>
                <w:sz w:val="24"/>
                <w:szCs w:val="24"/>
                <w:lang w:val="uk-UA"/>
              </w:rPr>
              <w:t>0% </w:t>
            </w:r>
          </w:p>
        </w:tc>
      </w:tr>
      <w:tr w:rsidR="00C67921" w:rsidRPr="0082015C" w:rsidTr="00C67921">
        <w:trPr>
          <w:trHeight w:val="664"/>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C67921" w:rsidRPr="0082015C" w:rsidRDefault="00C67921" w:rsidP="00C67921">
            <w:pPr>
              <w:spacing w:after="0" w:line="276" w:lineRule="auto"/>
              <w:rPr>
                <w:rFonts w:ascii="Times New Roman" w:eastAsia="Calibri" w:hAnsi="Times New Roman" w:cs="Times New Roman"/>
                <w:sz w:val="24"/>
                <w:szCs w:val="24"/>
              </w:rPr>
            </w:pPr>
            <w:r w:rsidRPr="0082015C">
              <w:rPr>
                <w:rFonts w:ascii="Times New Roman" w:eastAsia="Calibri" w:hAnsi="Times New Roman" w:cs="Times New Roman"/>
                <w:sz w:val="24"/>
                <w:szCs w:val="24"/>
                <w:lang w:val="uk-UA"/>
              </w:rPr>
              <w:t>Групи середнього дошкільного віку</w:t>
            </w:r>
            <w:r>
              <w:rPr>
                <w:rFonts w:ascii="Times New Roman" w:eastAsia="Calibri" w:hAnsi="Times New Roman" w:cs="Times New Roman"/>
                <w:sz w:val="24"/>
                <w:szCs w:val="24"/>
                <w:lang w:val="uk-UA"/>
              </w:rPr>
              <w:t xml:space="preserve"> </w:t>
            </w:r>
          </w:p>
        </w:tc>
        <w:tc>
          <w:tcPr>
            <w:tcW w:w="1842" w:type="dxa"/>
            <w:tcBorders>
              <w:top w:val="single" w:sz="8" w:space="0" w:color="000000"/>
              <w:left w:val="single" w:sz="8" w:space="0" w:color="000000"/>
              <w:right w:val="single" w:sz="8" w:space="0" w:color="000000"/>
            </w:tcBorders>
            <w:shd w:val="clear" w:color="auto" w:fill="auto"/>
            <w:tcMar>
              <w:top w:w="7" w:type="dxa"/>
              <w:left w:w="115" w:type="dxa"/>
              <w:bottom w:w="0" w:type="dxa"/>
              <w:right w:w="57" w:type="dxa"/>
            </w:tcMar>
          </w:tcPr>
          <w:p w:rsidR="00C67921" w:rsidRDefault="00C67921" w:rsidP="00C67921">
            <w:pPr>
              <w:spacing w:after="0" w:line="276" w:lineRule="auto"/>
              <w:rPr>
                <w:rFonts w:ascii="Times New Roman" w:eastAsia="Calibri" w:hAnsi="Times New Roman" w:cs="Times New Roman"/>
                <w:sz w:val="24"/>
                <w:szCs w:val="24"/>
              </w:rPr>
            </w:pPr>
            <w:r w:rsidRPr="00DE4A5D">
              <w:rPr>
                <w:rFonts w:ascii="Times New Roman" w:eastAsia="Calibri" w:hAnsi="Times New Roman" w:cs="Times New Roman"/>
                <w:sz w:val="24"/>
                <w:szCs w:val="24"/>
              </w:rPr>
              <w:t>«Сонечко»</w:t>
            </w:r>
          </w:p>
          <w:p w:rsidR="00C67921" w:rsidRPr="0082015C" w:rsidRDefault="00C67921" w:rsidP="00C67921">
            <w:pPr>
              <w:spacing w:after="0" w:line="276" w:lineRule="auto"/>
              <w:rPr>
                <w:rFonts w:ascii="Times New Roman" w:eastAsia="Calibri" w:hAnsi="Times New Roman" w:cs="Times New Roman"/>
                <w:sz w:val="24"/>
                <w:szCs w:val="24"/>
              </w:rPr>
            </w:pPr>
            <w:r w:rsidRPr="000B738C">
              <w:rPr>
                <w:rFonts w:ascii="Times New Roman" w:eastAsia="Calibri" w:hAnsi="Times New Roman" w:cs="Times New Roman"/>
                <w:sz w:val="24"/>
                <w:szCs w:val="24"/>
                <w:lang w:val="uk-UA"/>
              </w:rPr>
              <w:t>(10)</w:t>
            </w:r>
          </w:p>
        </w:tc>
        <w:tc>
          <w:tcPr>
            <w:tcW w:w="1418" w:type="dxa"/>
            <w:tcBorders>
              <w:top w:val="single" w:sz="8" w:space="0" w:color="000000"/>
              <w:left w:val="single" w:sz="8" w:space="0" w:color="000000"/>
              <w:right w:val="single" w:sz="8" w:space="0" w:color="000000"/>
            </w:tcBorders>
            <w:shd w:val="clear" w:color="auto" w:fill="auto"/>
            <w:tcMar>
              <w:top w:w="7" w:type="dxa"/>
              <w:left w:w="115" w:type="dxa"/>
              <w:bottom w:w="0" w:type="dxa"/>
              <w:right w:w="57" w:type="dxa"/>
            </w:tcMar>
            <w:hideMark/>
          </w:tcPr>
          <w:p w:rsidR="00C67921" w:rsidRPr="006371F3" w:rsidRDefault="00C67921" w:rsidP="00C67921">
            <w:pPr>
              <w:spacing w:after="0" w:line="276" w:lineRule="auto"/>
              <w:rPr>
                <w:rFonts w:ascii="Times New Roman" w:eastAsia="Calibri" w:hAnsi="Times New Roman" w:cs="Times New Roman"/>
                <w:sz w:val="24"/>
                <w:szCs w:val="24"/>
              </w:rPr>
            </w:pPr>
            <w:r w:rsidRPr="006371F3">
              <w:rPr>
                <w:rFonts w:ascii="Times New Roman" w:eastAsia="Calibri" w:hAnsi="Times New Roman" w:cs="Times New Roman"/>
                <w:sz w:val="24"/>
                <w:szCs w:val="24"/>
                <w:lang w:val="uk-UA"/>
              </w:rPr>
              <w:t> 0/0% </w:t>
            </w:r>
          </w:p>
          <w:p w:rsidR="00C67921" w:rsidRPr="006371F3" w:rsidRDefault="00C67921" w:rsidP="00C67921">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lang w:val="uk-UA"/>
              </w:rPr>
              <w:t> </w:t>
            </w:r>
          </w:p>
        </w:tc>
        <w:tc>
          <w:tcPr>
            <w:tcW w:w="1417" w:type="dxa"/>
            <w:tcBorders>
              <w:top w:val="single" w:sz="8" w:space="0" w:color="000000"/>
              <w:left w:val="single" w:sz="8" w:space="0" w:color="000000"/>
              <w:right w:val="single" w:sz="8" w:space="0" w:color="000000"/>
            </w:tcBorders>
            <w:shd w:val="clear" w:color="auto" w:fill="auto"/>
            <w:tcMar>
              <w:top w:w="7" w:type="dxa"/>
              <w:left w:w="115" w:type="dxa"/>
              <w:bottom w:w="0" w:type="dxa"/>
              <w:right w:w="57" w:type="dxa"/>
            </w:tcMar>
            <w:hideMark/>
          </w:tcPr>
          <w:p w:rsidR="00C67921" w:rsidRPr="006371F3" w:rsidRDefault="00C67921" w:rsidP="00C67921">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lang w:val="uk-UA"/>
              </w:rPr>
              <w:t> 2/20</w:t>
            </w:r>
            <w:r w:rsidRPr="006371F3">
              <w:rPr>
                <w:rFonts w:ascii="Times New Roman" w:eastAsia="Calibri" w:hAnsi="Times New Roman" w:cs="Times New Roman"/>
                <w:sz w:val="24"/>
                <w:szCs w:val="24"/>
                <w:lang w:val="uk-UA"/>
              </w:rPr>
              <w:t>%</w:t>
            </w:r>
          </w:p>
        </w:tc>
        <w:tc>
          <w:tcPr>
            <w:tcW w:w="1276" w:type="dxa"/>
            <w:tcBorders>
              <w:top w:val="single" w:sz="8" w:space="0" w:color="000000"/>
              <w:left w:val="single" w:sz="8" w:space="0" w:color="000000"/>
              <w:right w:val="single" w:sz="8" w:space="0" w:color="000000"/>
            </w:tcBorders>
            <w:shd w:val="clear" w:color="auto" w:fill="auto"/>
            <w:tcMar>
              <w:top w:w="7" w:type="dxa"/>
              <w:left w:w="115" w:type="dxa"/>
              <w:bottom w:w="0" w:type="dxa"/>
              <w:right w:w="57" w:type="dxa"/>
            </w:tcMar>
            <w:hideMark/>
          </w:tcPr>
          <w:p w:rsidR="00C67921" w:rsidRPr="006371F3" w:rsidRDefault="00C67921" w:rsidP="00C67921">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lang w:val="uk-UA"/>
              </w:rPr>
              <w:t>5/50</w:t>
            </w:r>
            <w:r w:rsidRPr="006371F3">
              <w:rPr>
                <w:rFonts w:ascii="Times New Roman" w:eastAsia="Calibri" w:hAnsi="Times New Roman" w:cs="Times New Roman"/>
                <w:sz w:val="24"/>
                <w:szCs w:val="24"/>
                <w:lang w:val="uk-UA"/>
              </w:rPr>
              <w:t>% </w:t>
            </w:r>
          </w:p>
          <w:p w:rsidR="00C67921" w:rsidRPr="006371F3" w:rsidRDefault="00C67921" w:rsidP="00C67921">
            <w:pPr>
              <w:spacing w:after="0" w:line="276" w:lineRule="auto"/>
              <w:rPr>
                <w:rFonts w:ascii="Times New Roman" w:eastAsia="Calibri" w:hAnsi="Times New Roman" w:cs="Times New Roman"/>
                <w:sz w:val="24"/>
                <w:szCs w:val="24"/>
              </w:rPr>
            </w:pPr>
          </w:p>
        </w:tc>
        <w:tc>
          <w:tcPr>
            <w:tcW w:w="1103" w:type="dxa"/>
            <w:tcBorders>
              <w:top w:val="single" w:sz="8" w:space="0" w:color="000000"/>
              <w:left w:val="single" w:sz="8" w:space="0" w:color="000000"/>
              <w:right w:val="single" w:sz="8" w:space="0" w:color="000000"/>
            </w:tcBorders>
            <w:shd w:val="clear" w:color="auto" w:fill="auto"/>
            <w:tcMar>
              <w:top w:w="7" w:type="dxa"/>
              <w:left w:w="115" w:type="dxa"/>
              <w:bottom w:w="0" w:type="dxa"/>
              <w:right w:w="57" w:type="dxa"/>
            </w:tcMar>
            <w:hideMark/>
          </w:tcPr>
          <w:p w:rsidR="00C67921" w:rsidRPr="006371F3" w:rsidRDefault="00C67921" w:rsidP="00C67921">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lang w:val="uk-UA"/>
              </w:rPr>
              <w:t> 3</w:t>
            </w:r>
            <w:r w:rsidRPr="006371F3">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3</w:t>
            </w:r>
            <w:r w:rsidRPr="006371F3">
              <w:rPr>
                <w:rFonts w:ascii="Times New Roman" w:eastAsia="Calibri" w:hAnsi="Times New Roman" w:cs="Times New Roman"/>
                <w:sz w:val="24"/>
                <w:szCs w:val="24"/>
                <w:lang w:val="uk-UA"/>
              </w:rPr>
              <w:t>0% </w:t>
            </w:r>
          </w:p>
          <w:p w:rsidR="00C67921" w:rsidRPr="006371F3" w:rsidRDefault="00C67921" w:rsidP="00C67921">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lang w:val="uk-UA"/>
              </w:rPr>
              <w:t> </w:t>
            </w:r>
          </w:p>
        </w:tc>
      </w:tr>
      <w:tr w:rsidR="00C67921" w:rsidRPr="0082015C" w:rsidTr="00C67921">
        <w:trPr>
          <w:trHeight w:val="330"/>
        </w:trPr>
        <w:tc>
          <w:tcPr>
            <w:tcW w:w="2694" w:type="dxa"/>
            <w:vMerge w:val="restart"/>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C67921" w:rsidRPr="0082015C" w:rsidRDefault="00C67921" w:rsidP="00C67921">
            <w:pPr>
              <w:spacing w:after="0" w:line="276" w:lineRule="auto"/>
              <w:rPr>
                <w:rFonts w:ascii="Times New Roman" w:eastAsia="Calibri" w:hAnsi="Times New Roman" w:cs="Times New Roman"/>
                <w:sz w:val="24"/>
                <w:szCs w:val="24"/>
              </w:rPr>
            </w:pPr>
            <w:r w:rsidRPr="0082015C">
              <w:rPr>
                <w:rFonts w:ascii="Times New Roman" w:eastAsia="Calibri" w:hAnsi="Times New Roman" w:cs="Times New Roman"/>
                <w:sz w:val="24"/>
                <w:szCs w:val="24"/>
                <w:lang w:val="uk-UA"/>
              </w:rPr>
              <w:t>Групи старшого дошкільного віку</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tcPr>
          <w:p w:rsidR="00C67921" w:rsidRDefault="00C67921" w:rsidP="00C67921">
            <w:pPr>
              <w:spacing w:after="0" w:line="276" w:lineRule="auto"/>
              <w:rPr>
                <w:rFonts w:ascii="Times New Roman" w:eastAsia="Calibri" w:hAnsi="Times New Roman" w:cs="Times New Roman"/>
                <w:sz w:val="24"/>
                <w:szCs w:val="24"/>
                <w:lang w:val="uk-UA"/>
              </w:rPr>
            </w:pPr>
            <w:r w:rsidRPr="0082015C">
              <w:rPr>
                <w:rFonts w:ascii="Times New Roman" w:eastAsia="Calibri" w:hAnsi="Times New Roman" w:cs="Times New Roman"/>
                <w:sz w:val="24"/>
                <w:szCs w:val="24"/>
                <w:lang w:val="uk-UA"/>
              </w:rPr>
              <w:t>«Калинка»</w:t>
            </w:r>
          </w:p>
          <w:p w:rsidR="00C67921" w:rsidRPr="0082015C" w:rsidRDefault="00C67921" w:rsidP="00C67921">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(9</w:t>
            </w:r>
            <w:r w:rsidRPr="000B738C">
              <w:rPr>
                <w:rFonts w:ascii="Times New Roman" w:eastAsia="Calibri" w:hAnsi="Times New Roman" w:cs="Times New Roman"/>
                <w:sz w:val="24"/>
                <w:szCs w:val="24"/>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C67921" w:rsidRPr="004E2C15" w:rsidRDefault="00C67921" w:rsidP="00C67921">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lang w:val="uk-UA"/>
              </w:rPr>
              <w:t> 2/22</w:t>
            </w:r>
            <w:r w:rsidRPr="004E2C15">
              <w:rPr>
                <w:rFonts w:ascii="Times New Roman" w:eastAsia="Calibri" w:hAnsi="Times New Roman" w:cs="Times New Roman"/>
                <w:sz w:val="24"/>
                <w:szCs w:val="24"/>
                <w:lang w:val="uk-UA"/>
              </w:rPr>
              <w:t>%</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C67921" w:rsidRPr="004E2C15" w:rsidRDefault="00C67921" w:rsidP="00C67921">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lang w:val="uk-UA"/>
              </w:rPr>
              <w:t>7/78</w:t>
            </w:r>
            <w:r w:rsidRPr="004E2C15">
              <w:rPr>
                <w:rFonts w:ascii="Times New Roman" w:eastAsia="Calibri" w:hAnsi="Times New Roman" w:cs="Times New Roman"/>
                <w:sz w:val="24"/>
                <w:szCs w:val="24"/>
                <w:lang w:val="uk-UA"/>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C67921" w:rsidRPr="004E2C15" w:rsidRDefault="00C67921" w:rsidP="00C67921">
            <w:pPr>
              <w:spacing w:after="0" w:line="276" w:lineRule="auto"/>
              <w:rPr>
                <w:rFonts w:ascii="Times New Roman" w:eastAsia="Calibri" w:hAnsi="Times New Roman" w:cs="Times New Roman"/>
                <w:sz w:val="24"/>
                <w:szCs w:val="24"/>
              </w:rPr>
            </w:pPr>
            <w:r w:rsidRPr="000B738C">
              <w:rPr>
                <w:rFonts w:ascii="Times New Roman" w:eastAsia="Calibri" w:hAnsi="Times New Roman" w:cs="Times New Roman"/>
                <w:sz w:val="24"/>
                <w:szCs w:val="24"/>
                <w:lang w:val="uk-UA"/>
              </w:rPr>
              <w:t>0/0%</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C67921" w:rsidRPr="004E2C15" w:rsidRDefault="00C67921" w:rsidP="00C67921">
            <w:pPr>
              <w:spacing w:after="0" w:line="276" w:lineRule="auto"/>
              <w:rPr>
                <w:rFonts w:ascii="Times New Roman" w:eastAsia="Calibri" w:hAnsi="Times New Roman" w:cs="Times New Roman"/>
                <w:sz w:val="24"/>
                <w:szCs w:val="24"/>
              </w:rPr>
            </w:pPr>
            <w:r w:rsidRPr="004E2C15">
              <w:rPr>
                <w:rFonts w:ascii="Times New Roman" w:eastAsia="Calibri" w:hAnsi="Times New Roman" w:cs="Times New Roman"/>
                <w:sz w:val="24"/>
                <w:szCs w:val="24"/>
                <w:lang w:val="uk-UA"/>
              </w:rPr>
              <w:t> 0/0% </w:t>
            </w:r>
          </w:p>
        </w:tc>
      </w:tr>
      <w:tr w:rsidR="00C67921" w:rsidRPr="0082015C" w:rsidTr="00C67921">
        <w:trPr>
          <w:trHeight w:val="264"/>
        </w:trPr>
        <w:tc>
          <w:tcPr>
            <w:tcW w:w="2694" w:type="dxa"/>
            <w:vMerge/>
            <w:tcBorders>
              <w:top w:val="single" w:sz="8" w:space="0" w:color="000000"/>
              <w:left w:val="single" w:sz="8" w:space="0" w:color="000000"/>
              <w:bottom w:val="single" w:sz="8" w:space="0" w:color="000000"/>
              <w:right w:val="single" w:sz="8" w:space="0" w:color="000000"/>
            </w:tcBorders>
            <w:vAlign w:val="center"/>
            <w:hideMark/>
          </w:tcPr>
          <w:p w:rsidR="00C67921" w:rsidRPr="0082015C" w:rsidRDefault="00C67921" w:rsidP="00C67921">
            <w:pPr>
              <w:spacing w:after="0" w:line="276" w:lineRule="auto"/>
              <w:rPr>
                <w:rFonts w:ascii="Times New Roman" w:eastAsia="Calibri" w:hAnsi="Times New Roman" w:cs="Times New Roman"/>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C67921" w:rsidRDefault="00C67921" w:rsidP="00C67921">
            <w:pPr>
              <w:spacing w:after="0" w:line="276"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«Зіронь</w:t>
            </w:r>
            <w:r w:rsidRPr="0082015C">
              <w:rPr>
                <w:rFonts w:ascii="Times New Roman" w:eastAsia="Calibri" w:hAnsi="Times New Roman" w:cs="Times New Roman"/>
                <w:sz w:val="24"/>
                <w:szCs w:val="24"/>
                <w:lang w:val="uk-UA"/>
              </w:rPr>
              <w:t>ка»</w:t>
            </w:r>
          </w:p>
          <w:p w:rsidR="00C67921" w:rsidRPr="0082015C" w:rsidRDefault="00C67921" w:rsidP="00C67921">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lang w:val="uk-UA"/>
              </w:rPr>
              <w:t>(17</w:t>
            </w:r>
            <w:r w:rsidRPr="000B738C">
              <w:rPr>
                <w:rFonts w:ascii="Times New Roman" w:eastAsia="Calibri" w:hAnsi="Times New Roman" w:cs="Times New Roman"/>
                <w:sz w:val="24"/>
                <w:szCs w:val="24"/>
                <w:lang w:val="uk-UA"/>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C67921" w:rsidRPr="004D3506" w:rsidRDefault="00C67921" w:rsidP="00C67921">
            <w:pPr>
              <w:spacing w:after="0" w:line="276" w:lineRule="auto"/>
              <w:rPr>
                <w:rFonts w:ascii="Times New Roman" w:eastAsia="Calibri" w:hAnsi="Times New Roman" w:cs="Times New Roman"/>
                <w:sz w:val="24"/>
                <w:szCs w:val="24"/>
              </w:rPr>
            </w:pPr>
            <w:r w:rsidRPr="004D3506">
              <w:rPr>
                <w:rFonts w:ascii="Times New Roman" w:eastAsia="Calibri" w:hAnsi="Times New Roman" w:cs="Times New Roman"/>
                <w:sz w:val="24"/>
                <w:szCs w:val="24"/>
                <w:lang w:val="uk-UA"/>
              </w:rPr>
              <w:t> </w:t>
            </w:r>
            <w:r w:rsidRPr="000B738C">
              <w:rPr>
                <w:rFonts w:ascii="Times New Roman" w:eastAsia="Calibri" w:hAnsi="Times New Roman" w:cs="Times New Roman"/>
                <w:sz w:val="24"/>
                <w:szCs w:val="24"/>
                <w:lang w:val="uk-UA"/>
              </w:rPr>
              <w:t xml:space="preserve"> 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C67921" w:rsidRPr="004D3506" w:rsidRDefault="00C67921" w:rsidP="00C67921">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lang w:val="uk-UA"/>
              </w:rPr>
              <w:t>8/47</w:t>
            </w:r>
            <w:r w:rsidRPr="004D3506">
              <w:rPr>
                <w:rFonts w:ascii="Times New Roman" w:eastAsia="Calibri" w:hAnsi="Times New Roman" w:cs="Times New Roman"/>
                <w:sz w:val="24"/>
                <w:szCs w:val="24"/>
                <w:lang w:val="uk-UA"/>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C67921" w:rsidRPr="004D3506" w:rsidRDefault="00C67921" w:rsidP="00C67921">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lang w:val="uk-UA"/>
              </w:rPr>
              <w:t>9/5</w:t>
            </w:r>
            <w:r w:rsidRPr="004D3506">
              <w:rPr>
                <w:rFonts w:ascii="Times New Roman" w:eastAsia="Calibri" w:hAnsi="Times New Roman" w:cs="Times New Roman"/>
                <w:sz w:val="24"/>
                <w:szCs w:val="24"/>
                <w:lang w:val="uk-UA"/>
              </w:rPr>
              <w:t>3% </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C67921" w:rsidRPr="004D3506" w:rsidRDefault="00C67921" w:rsidP="00C67921">
            <w:pPr>
              <w:spacing w:after="0" w:line="276" w:lineRule="auto"/>
              <w:rPr>
                <w:rFonts w:ascii="Times New Roman" w:eastAsia="Calibri" w:hAnsi="Times New Roman" w:cs="Times New Roman"/>
                <w:sz w:val="24"/>
                <w:szCs w:val="24"/>
              </w:rPr>
            </w:pPr>
            <w:r w:rsidRPr="004D3506">
              <w:rPr>
                <w:rFonts w:ascii="Times New Roman" w:eastAsia="Calibri" w:hAnsi="Times New Roman" w:cs="Times New Roman"/>
                <w:sz w:val="24"/>
                <w:szCs w:val="24"/>
                <w:lang w:val="uk-UA"/>
              </w:rPr>
              <w:t> 0/0% </w:t>
            </w:r>
          </w:p>
        </w:tc>
      </w:tr>
    </w:tbl>
    <w:p w:rsidR="009D5084" w:rsidRPr="00C67921" w:rsidRDefault="009D5084" w:rsidP="00BA0992">
      <w:pPr>
        <w:spacing w:after="0" w:line="276" w:lineRule="auto"/>
        <w:rPr>
          <w:rFonts w:ascii="Times New Roman" w:eastAsia="Calibri" w:hAnsi="Times New Roman" w:cs="Times New Roman"/>
          <w:b/>
          <w:bCs/>
          <w:sz w:val="24"/>
          <w:szCs w:val="24"/>
          <w:u w:val="single"/>
          <w:lang w:val="uk-UA"/>
        </w:rPr>
      </w:pPr>
    </w:p>
    <w:p w:rsidR="009D5084" w:rsidRPr="00C67921" w:rsidRDefault="009D5084" w:rsidP="00BA0992">
      <w:pPr>
        <w:spacing w:after="0" w:line="276" w:lineRule="auto"/>
        <w:rPr>
          <w:rFonts w:ascii="Times New Roman" w:eastAsia="Calibri" w:hAnsi="Times New Roman" w:cs="Times New Roman"/>
          <w:sz w:val="24"/>
          <w:szCs w:val="24"/>
          <w:lang w:val="uk-UA"/>
        </w:rPr>
      </w:pPr>
      <w:r w:rsidRPr="00C67921">
        <w:rPr>
          <w:rFonts w:ascii="Times New Roman" w:eastAsia="Calibri" w:hAnsi="Times New Roman" w:cs="Times New Roman"/>
          <w:bCs/>
          <w:sz w:val="24"/>
          <w:szCs w:val="24"/>
          <w:lang w:val="uk-UA"/>
        </w:rPr>
        <w:t>Згідно результатів проведеного моніторингу (46 дітей):</w:t>
      </w:r>
    </w:p>
    <w:p w:rsidR="009D5084" w:rsidRPr="00C67921" w:rsidRDefault="009D5084" w:rsidP="00BA0992">
      <w:pPr>
        <w:spacing w:after="0" w:line="276" w:lineRule="auto"/>
        <w:rPr>
          <w:rFonts w:ascii="Times New Roman" w:eastAsia="Calibri" w:hAnsi="Times New Roman" w:cs="Times New Roman"/>
          <w:sz w:val="24"/>
          <w:szCs w:val="24"/>
          <w:lang w:val="uk-UA"/>
        </w:rPr>
      </w:pPr>
      <w:r w:rsidRPr="00C67921">
        <w:rPr>
          <w:rFonts w:ascii="Times New Roman" w:eastAsia="Calibri" w:hAnsi="Times New Roman" w:cs="Times New Roman"/>
          <w:sz w:val="24"/>
          <w:szCs w:val="24"/>
          <w:lang w:val="uk-UA"/>
        </w:rPr>
        <w:t xml:space="preserve">Високий рівень – 2/4%; </w:t>
      </w:r>
    </w:p>
    <w:p w:rsidR="009D5084" w:rsidRPr="00C67921" w:rsidRDefault="009D5084" w:rsidP="00BA0992">
      <w:pPr>
        <w:spacing w:after="0" w:line="276" w:lineRule="auto"/>
        <w:rPr>
          <w:rFonts w:ascii="Times New Roman" w:eastAsia="Calibri" w:hAnsi="Times New Roman" w:cs="Times New Roman"/>
          <w:sz w:val="24"/>
          <w:szCs w:val="24"/>
          <w:lang w:val="uk-UA"/>
        </w:rPr>
      </w:pPr>
      <w:r w:rsidRPr="00C67921">
        <w:rPr>
          <w:rFonts w:ascii="Times New Roman" w:eastAsia="Calibri" w:hAnsi="Times New Roman" w:cs="Times New Roman"/>
          <w:sz w:val="24"/>
          <w:szCs w:val="24"/>
          <w:lang w:val="uk-UA"/>
        </w:rPr>
        <w:t>Достатній рівень – 17/37%;</w:t>
      </w:r>
    </w:p>
    <w:p w:rsidR="009D5084" w:rsidRPr="00C67921" w:rsidRDefault="009D5084" w:rsidP="00BA0992">
      <w:pPr>
        <w:spacing w:after="0" w:line="276" w:lineRule="auto"/>
        <w:rPr>
          <w:rFonts w:ascii="Times New Roman" w:eastAsia="Calibri" w:hAnsi="Times New Roman" w:cs="Times New Roman"/>
          <w:sz w:val="24"/>
          <w:szCs w:val="24"/>
          <w:lang w:val="uk-UA"/>
        </w:rPr>
      </w:pPr>
      <w:r w:rsidRPr="00C67921">
        <w:rPr>
          <w:rFonts w:ascii="Times New Roman" w:eastAsia="Calibri" w:hAnsi="Times New Roman" w:cs="Times New Roman"/>
          <w:sz w:val="24"/>
          <w:szCs w:val="24"/>
          <w:lang w:val="uk-UA"/>
        </w:rPr>
        <w:t>Середній рівень – 23/50%;</w:t>
      </w:r>
    </w:p>
    <w:p w:rsidR="009D5084" w:rsidRPr="00C67921" w:rsidRDefault="009D5084" w:rsidP="00BA0992">
      <w:pPr>
        <w:spacing w:after="0" w:line="276" w:lineRule="auto"/>
        <w:rPr>
          <w:rFonts w:ascii="Times New Roman" w:eastAsia="Calibri" w:hAnsi="Times New Roman" w:cs="Times New Roman"/>
          <w:sz w:val="24"/>
          <w:szCs w:val="24"/>
          <w:lang w:val="uk-UA"/>
        </w:rPr>
      </w:pPr>
      <w:r w:rsidRPr="00C67921">
        <w:rPr>
          <w:rFonts w:ascii="Times New Roman" w:eastAsia="Calibri" w:hAnsi="Times New Roman" w:cs="Times New Roman"/>
          <w:sz w:val="24"/>
          <w:szCs w:val="24"/>
          <w:lang w:val="uk-UA"/>
        </w:rPr>
        <w:t>Низький рівень – 4/9%.</w:t>
      </w:r>
    </w:p>
    <w:p w:rsidR="009D5084" w:rsidRPr="00462A57" w:rsidRDefault="009D5084" w:rsidP="00BA0992">
      <w:pPr>
        <w:spacing w:after="0" w:line="276" w:lineRule="auto"/>
        <w:ind w:left="4956"/>
        <w:rPr>
          <w:rFonts w:ascii="Times New Roman" w:hAnsi="Times New Roman" w:cs="Times New Roman"/>
          <w:b/>
          <w:sz w:val="24"/>
          <w:szCs w:val="24"/>
          <w:lang w:val="uk-UA"/>
        </w:rPr>
      </w:pPr>
      <w:r w:rsidRPr="00462A57">
        <w:rPr>
          <w:rFonts w:ascii="Times New Roman" w:hAnsi="Times New Roman" w:cs="Times New Roman"/>
          <w:b/>
          <w:sz w:val="24"/>
          <w:szCs w:val="24"/>
          <w:lang w:val="uk-UA"/>
        </w:rPr>
        <w:t>Зведена таблиця</w:t>
      </w:r>
      <w:r>
        <w:rPr>
          <w:rFonts w:ascii="Times New Roman" w:hAnsi="Times New Roman" w:cs="Times New Roman"/>
          <w:b/>
          <w:sz w:val="24"/>
          <w:szCs w:val="24"/>
          <w:lang w:val="uk-UA"/>
        </w:rPr>
        <w:t xml:space="preserve"> (трав</w:t>
      </w:r>
      <w:r w:rsidRPr="00462A57">
        <w:rPr>
          <w:rFonts w:ascii="Times New Roman" w:hAnsi="Times New Roman" w:cs="Times New Roman"/>
          <w:b/>
          <w:sz w:val="24"/>
          <w:szCs w:val="24"/>
          <w:lang w:val="uk-UA"/>
        </w:rPr>
        <w:t>ень 2025 року)</w:t>
      </w:r>
    </w:p>
    <w:p w:rsidR="009D5084" w:rsidRPr="00462A57" w:rsidRDefault="009D5084" w:rsidP="00BA0992">
      <w:pPr>
        <w:spacing w:after="0" w:line="276" w:lineRule="auto"/>
        <w:ind w:left="4956"/>
        <w:jc w:val="both"/>
        <w:rPr>
          <w:rFonts w:ascii="Times New Roman" w:hAnsi="Times New Roman" w:cs="Times New Roman"/>
          <w:b/>
          <w:sz w:val="24"/>
          <w:szCs w:val="24"/>
          <w:lang w:val="uk-UA"/>
        </w:rPr>
      </w:pPr>
      <w:r w:rsidRPr="00462A57">
        <w:rPr>
          <w:rFonts w:ascii="Times New Roman" w:hAnsi="Times New Roman" w:cs="Times New Roman"/>
          <w:b/>
          <w:sz w:val="24"/>
          <w:szCs w:val="24"/>
          <w:lang w:val="uk-UA"/>
        </w:rPr>
        <w:t xml:space="preserve">визначення рівня досягнень дітей </w:t>
      </w:r>
    </w:p>
    <w:p w:rsidR="009D5084" w:rsidRPr="00462A57" w:rsidRDefault="009D5084" w:rsidP="00BA0992">
      <w:pPr>
        <w:spacing w:after="0" w:line="276" w:lineRule="auto"/>
        <w:ind w:left="4956"/>
        <w:jc w:val="both"/>
        <w:rPr>
          <w:rFonts w:ascii="Times New Roman" w:hAnsi="Times New Roman" w:cs="Times New Roman"/>
          <w:b/>
          <w:sz w:val="24"/>
          <w:szCs w:val="24"/>
          <w:lang w:val="uk-UA"/>
        </w:rPr>
      </w:pPr>
      <w:r w:rsidRPr="00462A57">
        <w:rPr>
          <w:rFonts w:ascii="Times New Roman" w:hAnsi="Times New Roman" w:cs="Times New Roman"/>
          <w:b/>
          <w:sz w:val="24"/>
          <w:szCs w:val="24"/>
          <w:lang w:val="uk-UA"/>
        </w:rPr>
        <w:t>за освітніми напрямами БКДО</w:t>
      </w:r>
    </w:p>
    <w:p w:rsidR="009D5084" w:rsidRDefault="009D5084" w:rsidP="00BA0992">
      <w:pPr>
        <w:spacing w:after="0" w:line="276" w:lineRule="auto"/>
        <w:rPr>
          <w:rFonts w:ascii="Times New Roman" w:eastAsia="Calibri" w:hAnsi="Times New Roman" w:cs="Times New Roman"/>
          <w:i/>
          <w:sz w:val="24"/>
          <w:szCs w:val="24"/>
          <w:lang w:val="uk-UA"/>
        </w:rPr>
      </w:pPr>
    </w:p>
    <w:tbl>
      <w:tblPr>
        <w:tblW w:w="9750" w:type="dxa"/>
        <w:tblInd w:w="-10" w:type="dxa"/>
        <w:tblLayout w:type="fixed"/>
        <w:tblCellMar>
          <w:left w:w="0" w:type="dxa"/>
          <w:right w:w="0" w:type="dxa"/>
        </w:tblCellMar>
        <w:tblLook w:val="04A0" w:firstRow="1" w:lastRow="0" w:firstColumn="1" w:lastColumn="0" w:noHBand="0" w:noVBand="1"/>
      </w:tblPr>
      <w:tblGrid>
        <w:gridCol w:w="2694"/>
        <w:gridCol w:w="1842"/>
        <w:gridCol w:w="1418"/>
        <w:gridCol w:w="1417"/>
        <w:gridCol w:w="1276"/>
        <w:gridCol w:w="1103"/>
      </w:tblGrid>
      <w:tr w:rsidR="009D5084" w:rsidRPr="0082015C" w:rsidTr="00C848C5">
        <w:trPr>
          <w:trHeight w:val="427"/>
        </w:trPr>
        <w:tc>
          <w:tcPr>
            <w:tcW w:w="2694" w:type="dxa"/>
            <w:vMerge w:val="restart"/>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9D5084" w:rsidRPr="0082015C" w:rsidRDefault="009D5084" w:rsidP="00BA0992">
            <w:pPr>
              <w:spacing w:after="0" w:line="276" w:lineRule="auto"/>
              <w:jc w:val="center"/>
              <w:rPr>
                <w:rFonts w:ascii="Times New Roman" w:eastAsia="Calibri" w:hAnsi="Times New Roman" w:cs="Times New Roman"/>
                <w:b/>
                <w:sz w:val="24"/>
                <w:szCs w:val="24"/>
              </w:rPr>
            </w:pPr>
            <w:r w:rsidRPr="0082015C">
              <w:rPr>
                <w:rFonts w:ascii="Times New Roman" w:eastAsia="Calibri" w:hAnsi="Times New Roman" w:cs="Times New Roman"/>
                <w:b/>
                <w:bCs/>
                <w:sz w:val="24"/>
                <w:szCs w:val="24"/>
                <w:lang w:val="uk-UA"/>
              </w:rPr>
              <w:t>Вік дітей</w:t>
            </w:r>
          </w:p>
        </w:tc>
        <w:tc>
          <w:tcPr>
            <w:tcW w:w="1842" w:type="dxa"/>
            <w:vMerge w:val="restart"/>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9D5084" w:rsidRPr="0082015C" w:rsidRDefault="009D5084" w:rsidP="00BA0992">
            <w:pPr>
              <w:spacing w:after="0" w:line="276" w:lineRule="auto"/>
              <w:jc w:val="center"/>
              <w:rPr>
                <w:rFonts w:ascii="Times New Roman" w:eastAsia="Calibri" w:hAnsi="Times New Roman" w:cs="Times New Roman"/>
                <w:b/>
                <w:sz w:val="24"/>
                <w:szCs w:val="24"/>
              </w:rPr>
            </w:pPr>
            <w:r w:rsidRPr="0082015C">
              <w:rPr>
                <w:rFonts w:ascii="Times New Roman" w:eastAsia="Calibri" w:hAnsi="Times New Roman" w:cs="Times New Roman"/>
                <w:b/>
                <w:bCs/>
                <w:sz w:val="24"/>
                <w:szCs w:val="24"/>
                <w:lang w:val="uk-UA"/>
              </w:rPr>
              <w:t>Назва групи</w:t>
            </w:r>
          </w:p>
        </w:tc>
        <w:tc>
          <w:tcPr>
            <w:tcW w:w="5214" w:type="dxa"/>
            <w:gridSpan w:val="4"/>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9D5084" w:rsidRPr="0082015C" w:rsidRDefault="009D5084" w:rsidP="00BA0992">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lang w:val="uk-UA"/>
              </w:rPr>
              <w:t>Травень 2025</w:t>
            </w:r>
          </w:p>
        </w:tc>
      </w:tr>
      <w:tr w:rsidR="009D5084" w:rsidRPr="0082015C" w:rsidTr="00C848C5">
        <w:trPr>
          <w:trHeight w:val="365"/>
        </w:trPr>
        <w:tc>
          <w:tcPr>
            <w:tcW w:w="2694" w:type="dxa"/>
            <w:vMerge/>
            <w:tcBorders>
              <w:top w:val="single" w:sz="8" w:space="0" w:color="000000"/>
              <w:left w:val="single" w:sz="8" w:space="0" w:color="000000"/>
              <w:bottom w:val="single" w:sz="4" w:space="0" w:color="auto"/>
              <w:right w:val="single" w:sz="8" w:space="0" w:color="000000"/>
            </w:tcBorders>
            <w:vAlign w:val="center"/>
            <w:hideMark/>
          </w:tcPr>
          <w:p w:rsidR="009D5084" w:rsidRPr="0082015C" w:rsidRDefault="009D5084" w:rsidP="00BA0992">
            <w:pPr>
              <w:spacing w:after="0" w:line="276" w:lineRule="auto"/>
              <w:jc w:val="center"/>
              <w:rPr>
                <w:rFonts w:ascii="Times New Roman" w:eastAsia="Calibri" w:hAnsi="Times New Roman" w:cs="Times New Roman"/>
                <w:b/>
                <w:sz w:val="24"/>
                <w:szCs w:val="24"/>
              </w:rPr>
            </w:pPr>
          </w:p>
        </w:tc>
        <w:tc>
          <w:tcPr>
            <w:tcW w:w="1842" w:type="dxa"/>
            <w:vMerge/>
            <w:tcBorders>
              <w:top w:val="single" w:sz="8" w:space="0" w:color="000000"/>
              <w:left w:val="single" w:sz="8" w:space="0" w:color="000000"/>
              <w:bottom w:val="single" w:sz="4" w:space="0" w:color="auto"/>
              <w:right w:val="single" w:sz="8" w:space="0" w:color="000000"/>
            </w:tcBorders>
            <w:vAlign w:val="center"/>
            <w:hideMark/>
          </w:tcPr>
          <w:p w:rsidR="009D5084" w:rsidRPr="0082015C" w:rsidRDefault="009D5084" w:rsidP="00BA0992">
            <w:pPr>
              <w:spacing w:after="0" w:line="276" w:lineRule="auto"/>
              <w:jc w:val="center"/>
              <w:rPr>
                <w:rFonts w:ascii="Times New Roman" w:eastAsia="Calibri" w:hAnsi="Times New Roman" w:cs="Times New Roman"/>
                <w:b/>
                <w:sz w:val="24"/>
                <w:szCs w:val="24"/>
              </w:rPr>
            </w:pPr>
          </w:p>
        </w:tc>
        <w:tc>
          <w:tcPr>
            <w:tcW w:w="1418" w:type="dxa"/>
            <w:tcBorders>
              <w:top w:val="single" w:sz="8" w:space="0" w:color="000000"/>
              <w:left w:val="single" w:sz="8" w:space="0" w:color="000000"/>
              <w:bottom w:val="single" w:sz="4" w:space="0" w:color="auto"/>
              <w:right w:val="single" w:sz="8" w:space="0" w:color="000000"/>
            </w:tcBorders>
            <w:shd w:val="clear" w:color="auto" w:fill="auto"/>
            <w:tcMar>
              <w:top w:w="7" w:type="dxa"/>
              <w:left w:w="115" w:type="dxa"/>
              <w:bottom w:w="0" w:type="dxa"/>
              <w:right w:w="57" w:type="dxa"/>
            </w:tcMar>
            <w:hideMark/>
          </w:tcPr>
          <w:p w:rsidR="009D5084" w:rsidRPr="0082015C" w:rsidRDefault="009D5084" w:rsidP="00BA0992">
            <w:pPr>
              <w:spacing w:after="0" w:line="276" w:lineRule="auto"/>
              <w:jc w:val="center"/>
              <w:rPr>
                <w:rFonts w:ascii="Times New Roman" w:eastAsia="Calibri" w:hAnsi="Times New Roman" w:cs="Times New Roman"/>
                <w:b/>
                <w:sz w:val="24"/>
                <w:szCs w:val="24"/>
              </w:rPr>
            </w:pPr>
            <w:r w:rsidRPr="0082015C">
              <w:rPr>
                <w:rFonts w:ascii="Times New Roman" w:eastAsia="Calibri" w:hAnsi="Times New Roman" w:cs="Times New Roman"/>
                <w:b/>
                <w:bCs/>
                <w:sz w:val="24"/>
                <w:szCs w:val="24"/>
                <w:lang w:val="uk-UA"/>
              </w:rPr>
              <w:t>в</w:t>
            </w:r>
          </w:p>
        </w:tc>
        <w:tc>
          <w:tcPr>
            <w:tcW w:w="1417" w:type="dxa"/>
            <w:tcBorders>
              <w:top w:val="single" w:sz="8" w:space="0" w:color="000000"/>
              <w:left w:val="single" w:sz="8" w:space="0" w:color="000000"/>
              <w:bottom w:val="single" w:sz="4" w:space="0" w:color="auto"/>
              <w:right w:val="single" w:sz="8" w:space="0" w:color="000000"/>
            </w:tcBorders>
            <w:shd w:val="clear" w:color="auto" w:fill="auto"/>
            <w:tcMar>
              <w:top w:w="7" w:type="dxa"/>
              <w:left w:w="115" w:type="dxa"/>
              <w:bottom w:w="0" w:type="dxa"/>
              <w:right w:w="57" w:type="dxa"/>
            </w:tcMar>
            <w:hideMark/>
          </w:tcPr>
          <w:p w:rsidR="009D5084" w:rsidRPr="0082015C" w:rsidRDefault="009D5084" w:rsidP="00BA0992">
            <w:pPr>
              <w:spacing w:after="0" w:line="276" w:lineRule="auto"/>
              <w:jc w:val="center"/>
              <w:rPr>
                <w:rFonts w:ascii="Times New Roman" w:eastAsia="Calibri" w:hAnsi="Times New Roman" w:cs="Times New Roman"/>
                <w:b/>
                <w:sz w:val="24"/>
                <w:szCs w:val="24"/>
              </w:rPr>
            </w:pPr>
            <w:r w:rsidRPr="0082015C">
              <w:rPr>
                <w:rFonts w:ascii="Times New Roman" w:eastAsia="Calibri" w:hAnsi="Times New Roman" w:cs="Times New Roman"/>
                <w:b/>
                <w:bCs/>
                <w:sz w:val="24"/>
                <w:szCs w:val="24"/>
                <w:lang w:val="uk-UA"/>
              </w:rPr>
              <w:t>д</w:t>
            </w:r>
          </w:p>
        </w:tc>
        <w:tc>
          <w:tcPr>
            <w:tcW w:w="1276" w:type="dxa"/>
            <w:tcBorders>
              <w:top w:val="single" w:sz="8" w:space="0" w:color="000000"/>
              <w:left w:val="single" w:sz="8" w:space="0" w:color="000000"/>
              <w:bottom w:val="single" w:sz="4" w:space="0" w:color="auto"/>
              <w:right w:val="single" w:sz="8" w:space="0" w:color="000000"/>
            </w:tcBorders>
            <w:shd w:val="clear" w:color="auto" w:fill="auto"/>
            <w:tcMar>
              <w:top w:w="7" w:type="dxa"/>
              <w:left w:w="115" w:type="dxa"/>
              <w:bottom w:w="0" w:type="dxa"/>
              <w:right w:w="57" w:type="dxa"/>
            </w:tcMar>
            <w:hideMark/>
          </w:tcPr>
          <w:p w:rsidR="009D5084" w:rsidRPr="0082015C" w:rsidRDefault="009D5084" w:rsidP="00BA0992">
            <w:pPr>
              <w:spacing w:after="0" w:line="276" w:lineRule="auto"/>
              <w:jc w:val="center"/>
              <w:rPr>
                <w:rFonts w:ascii="Times New Roman" w:eastAsia="Calibri" w:hAnsi="Times New Roman" w:cs="Times New Roman"/>
                <w:b/>
                <w:sz w:val="24"/>
                <w:szCs w:val="24"/>
              </w:rPr>
            </w:pPr>
            <w:r w:rsidRPr="0082015C">
              <w:rPr>
                <w:rFonts w:ascii="Times New Roman" w:eastAsia="Calibri" w:hAnsi="Times New Roman" w:cs="Times New Roman"/>
                <w:b/>
                <w:bCs/>
                <w:sz w:val="24"/>
                <w:szCs w:val="24"/>
                <w:lang w:val="uk-UA"/>
              </w:rPr>
              <w:t>с</w:t>
            </w:r>
          </w:p>
        </w:tc>
        <w:tc>
          <w:tcPr>
            <w:tcW w:w="1103" w:type="dxa"/>
            <w:tcBorders>
              <w:top w:val="single" w:sz="8" w:space="0" w:color="000000"/>
              <w:left w:val="single" w:sz="8" w:space="0" w:color="000000"/>
              <w:bottom w:val="single" w:sz="4" w:space="0" w:color="auto"/>
              <w:right w:val="single" w:sz="8" w:space="0" w:color="000000"/>
            </w:tcBorders>
            <w:shd w:val="clear" w:color="auto" w:fill="auto"/>
            <w:tcMar>
              <w:top w:w="7" w:type="dxa"/>
              <w:left w:w="115" w:type="dxa"/>
              <w:bottom w:w="0" w:type="dxa"/>
              <w:right w:w="57" w:type="dxa"/>
            </w:tcMar>
            <w:hideMark/>
          </w:tcPr>
          <w:p w:rsidR="009D5084" w:rsidRPr="0082015C" w:rsidRDefault="009D5084" w:rsidP="00BA0992">
            <w:pPr>
              <w:spacing w:after="0" w:line="276" w:lineRule="auto"/>
              <w:jc w:val="center"/>
              <w:rPr>
                <w:rFonts w:ascii="Times New Roman" w:eastAsia="Calibri" w:hAnsi="Times New Roman" w:cs="Times New Roman"/>
                <w:b/>
                <w:sz w:val="24"/>
                <w:szCs w:val="24"/>
              </w:rPr>
            </w:pPr>
            <w:r w:rsidRPr="0082015C">
              <w:rPr>
                <w:rFonts w:ascii="Times New Roman" w:eastAsia="Calibri" w:hAnsi="Times New Roman" w:cs="Times New Roman"/>
                <w:b/>
                <w:bCs/>
                <w:sz w:val="24"/>
                <w:szCs w:val="24"/>
                <w:lang w:val="uk-UA"/>
              </w:rPr>
              <w:t>н</w:t>
            </w:r>
          </w:p>
        </w:tc>
      </w:tr>
      <w:tr w:rsidR="009D5084" w:rsidRPr="0082015C" w:rsidTr="00C848C5">
        <w:trPr>
          <w:trHeight w:val="296"/>
        </w:trPr>
        <w:tc>
          <w:tcPr>
            <w:tcW w:w="2694" w:type="dxa"/>
            <w:tcBorders>
              <w:top w:val="single" w:sz="4" w:space="0" w:color="auto"/>
              <w:left w:val="single" w:sz="4" w:space="0" w:color="auto"/>
              <w:bottom w:val="single" w:sz="4" w:space="0" w:color="auto"/>
              <w:right w:val="single" w:sz="4" w:space="0" w:color="auto"/>
            </w:tcBorders>
            <w:shd w:val="clear" w:color="auto" w:fill="auto"/>
            <w:tcMar>
              <w:top w:w="7" w:type="dxa"/>
              <w:left w:w="115" w:type="dxa"/>
              <w:bottom w:w="0" w:type="dxa"/>
              <w:right w:w="57" w:type="dxa"/>
            </w:tcMar>
            <w:hideMark/>
          </w:tcPr>
          <w:p w:rsidR="009D5084" w:rsidRPr="0082015C" w:rsidRDefault="009D5084" w:rsidP="00BA0992">
            <w:pPr>
              <w:spacing w:after="0" w:line="276" w:lineRule="auto"/>
              <w:rPr>
                <w:rFonts w:ascii="Times New Roman" w:eastAsia="Calibri" w:hAnsi="Times New Roman" w:cs="Times New Roman"/>
                <w:sz w:val="24"/>
                <w:szCs w:val="24"/>
              </w:rPr>
            </w:pPr>
            <w:r w:rsidRPr="0082015C">
              <w:rPr>
                <w:rFonts w:ascii="Times New Roman" w:eastAsia="Calibri" w:hAnsi="Times New Roman" w:cs="Times New Roman"/>
                <w:sz w:val="24"/>
                <w:szCs w:val="24"/>
                <w:lang w:val="uk-UA"/>
              </w:rPr>
              <w:t>Група молодшого дошкільного віку</w:t>
            </w:r>
            <w:r>
              <w:rPr>
                <w:rFonts w:ascii="Times New Roman" w:eastAsia="Calibri" w:hAnsi="Times New Roman" w:cs="Times New Roman"/>
                <w:sz w:val="24"/>
                <w:szCs w:val="24"/>
                <w:lang w:val="uk-UA"/>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7" w:type="dxa"/>
              <w:left w:w="115" w:type="dxa"/>
              <w:bottom w:w="0" w:type="dxa"/>
              <w:right w:w="57" w:type="dxa"/>
            </w:tcMar>
            <w:hideMark/>
          </w:tcPr>
          <w:p w:rsidR="009D5084" w:rsidRDefault="009D5084" w:rsidP="00BA0992">
            <w:pPr>
              <w:spacing w:after="0" w:line="276" w:lineRule="auto"/>
              <w:rPr>
                <w:rFonts w:ascii="Times New Roman" w:eastAsia="Calibri" w:hAnsi="Times New Roman" w:cs="Times New Roman"/>
                <w:sz w:val="24"/>
                <w:szCs w:val="24"/>
                <w:lang w:val="uk-UA"/>
              </w:rPr>
            </w:pPr>
            <w:r w:rsidRPr="002A2160">
              <w:rPr>
                <w:rFonts w:ascii="Times New Roman" w:eastAsia="Calibri" w:hAnsi="Times New Roman" w:cs="Times New Roman"/>
                <w:sz w:val="24"/>
                <w:szCs w:val="24"/>
                <w:lang w:val="uk-UA"/>
              </w:rPr>
              <w:t xml:space="preserve">«Перлинка» </w:t>
            </w:r>
          </w:p>
          <w:p w:rsidR="009D5084" w:rsidRPr="0082015C" w:rsidRDefault="009D5084" w:rsidP="00BA0992">
            <w:pPr>
              <w:spacing w:after="0" w:line="276" w:lineRule="auto"/>
              <w:rPr>
                <w:rFonts w:ascii="Times New Roman" w:eastAsia="Calibri" w:hAnsi="Times New Roman" w:cs="Times New Roman"/>
                <w:sz w:val="24"/>
                <w:szCs w:val="24"/>
              </w:rPr>
            </w:pPr>
            <w:r w:rsidRPr="000B738C">
              <w:rPr>
                <w:rFonts w:ascii="Times New Roman" w:eastAsia="Calibri" w:hAnsi="Times New Roman" w:cs="Times New Roman"/>
                <w:sz w:val="24"/>
                <w:szCs w:val="24"/>
                <w:lang w:val="uk-UA"/>
              </w:rPr>
              <w:t>(10)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9D5084" w:rsidRPr="006371F3" w:rsidRDefault="009D5084" w:rsidP="00BA09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lang w:val="uk-UA"/>
              </w:rPr>
              <w:t> </w:t>
            </w:r>
            <w:r w:rsidRPr="000B738C">
              <w:rPr>
                <w:rFonts w:ascii="Times New Roman" w:eastAsia="Calibri" w:hAnsi="Times New Roman" w:cs="Times New Roman"/>
                <w:sz w:val="24"/>
                <w:szCs w:val="24"/>
                <w:lang w:val="uk-UA"/>
              </w:rPr>
              <w:t>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9D5084" w:rsidRPr="006371F3" w:rsidRDefault="009D5084" w:rsidP="00BA09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lang w:val="uk-UA"/>
              </w:rPr>
              <w:t>3/30</w:t>
            </w:r>
            <w:r w:rsidRPr="000B738C">
              <w:rPr>
                <w:rFonts w:ascii="Times New Roman" w:eastAsia="Calibri" w:hAnsi="Times New Roman" w:cs="Times New Roman"/>
                <w:sz w:val="24"/>
                <w:szCs w:val="24"/>
                <w:lang w:val="uk-UA"/>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9D5084" w:rsidRPr="006371F3" w:rsidRDefault="009D5084" w:rsidP="00BA09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lang w:val="uk-UA"/>
              </w:rPr>
              <w:t>7/70</w:t>
            </w:r>
            <w:r w:rsidRPr="006371F3">
              <w:rPr>
                <w:rFonts w:ascii="Times New Roman" w:eastAsia="Calibri" w:hAnsi="Times New Roman" w:cs="Times New Roman"/>
                <w:sz w:val="24"/>
                <w:szCs w:val="24"/>
                <w:lang w:val="uk-UA"/>
              </w:rPr>
              <w:t>% </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9D5084" w:rsidRPr="006371F3" w:rsidRDefault="009D5084" w:rsidP="00BA0992">
            <w:pPr>
              <w:spacing w:after="0" w:line="276" w:lineRule="auto"/>
              <w:rPr>
                <w:rFonts w:ascii="Times New Roman" w:eastAsia="Calibri" w:hAnsi="Times New Roman" w:cs="Times New Roman"/>
                <w:sz w:val="24"/>
                <w:szCs w:val="24"/>
              </w:rPr>
            </w:pPr>
            <w:r w:rsidRPr="00BF6088">
              <w:rPr>
                <w:rFonts w:ascii="Times New Roman" w:eastAsia="Calibri" w:hAnsi="Times New Roman" w:cs="Times New Roman"/>
                <w:sz w:val="24"/>
                <w:szCs w:val="24"/>
                <w:lang w:val="uk-UA"/>
              </w:rPr>
              <w:t>0/0%</w:t>
            </w:r>
          </w:p>
        </w:tc>
      </w:tr>
      <w:tr w:rsidR="009D5084" w:rsidRPr="0082015C" w:rsidTr="00C848C5">
        <w:trPr>
          <w:trHeight w:val="664"/>
        </w:trPr>
        <w:tc>
          <w:tcPr>
            <w:tcW w:w="2694" w:type="dxa"/>
            <w:tcBorders>
              <w:top w:val="single" w:sz="4" w:space="0" w:color="auto"/>
              <w:left w:val="single" w:sz="4" w:space="0" w:color="auto"/>
              <w:bottom w:val="single" w:sz="4" w:space="0" w:color="auto"/>
              <w:right w:val="single" w:sz="4" w:space="0" w:color="auto"/>
            </w:tcBorders>
            <w:shd w:val="clear" w:color="auto" w:fill="auto"/>
            <w:tcMar>
              <w:top w:w="7" w:type="dxa"/>
              <w:left w:w="115" w:type="dxa"/>
              <w:bottom w:w="0" w:type="dxa"/>
              <w:right w:w="57" w:type="dxa"/>
            </w:tcMar>
            <w:hideMark/>
          </w:tcPr>
          <w:p w:rsidR="009D5084" w:rsidRPr="0082015C" w:rsidRDefault="009D5084" w:rsidP="00BA0992">
            <w:pPr>
              <w:spacing w:after="0" w:line="276" w:lineRule="auto"/>
              <w:rPr>
                <w:rFonts w:ascii="Times New Roman" w:eastAsia="Calibri" w:hAnsi="Times New Roman" w:cs="Times New Roman"/>
                <w:sz w:val="24"/>
                <w:szCs w:val="24"/>
              </w:rPr>
            </w:pPr>
            <w:r w:rsidRPr="0082015C">
              <w:rPr>
                <w:rFonts w:ascii="Times New Roman" w:eastAsia="Calibri" w:hAnsi="Times New Roman" w:cs="Times New Roman"/>
                <w:sz w:val="24"/>
                <w:szCs w:val="24"/>
                <w:lang w:val="uk-UA"/>
              </w:rPr>
              <w:t>Групи середнього дошкільного віку</w:t>
            </w:r>
            <w:r>
              <w:rPr>
                <w:rFonts w:ascii="Times New Roman" w:eastAsia="Calibri" w:hAnsi="Times New Roman" w:cs="Times New Roman"/>
                <w:sz w:val="24"/>
                <w:szCs w:val="24"/>
                <w:lang w:val="uk-UA"/>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7" w:type="dxa"/>
              <w:left w:w="115" w:type="dxa"/>
              <w:bottom w:w="0" w:type="dxa"/>
              <w:right w:w="57" w:type="dxa"/>
            </w:tcMar>
          </w:tcPr>
          <w:p w:rsidR="009D5084" w:rsidRDefault="009D5084" w:rsidP="00BA0992">
            <w:pPr>
              <w:spacing w:after="0" w:line="276" w:lineRule="auto"/>
              <w:rPr>
                <w:rFonts w:ascii="Times New Roman" w:eastAsia="Calibri" w:hAnsi="Times New Roman" w:cs="Times New Roman"/>
                <w:sz w:val="24"/>
                <w:szCs w:val="24"/>
              </w:rPr>
            </w:pPr>
            <w:r w:rsidRPr="00DE4A5D">
              <w:rPr>
                <w:rFonts w:ascii="Times New Roman" w:eastAsia="Calibri" w:hAnsi="Times New Roman" w:cs="Times New Roman"/>
                <w:sz w:val="24"/>
                <w:szCs w:val="24"/>
              </w:rPr>
              <w:t>«Сонечко»</w:t>
            </w:r>
          </w:p>
          <w:p w:rsidR="009D5084" w:rsidRPr="0082015C" w:rsidRDefault="009D5084" w:rsidP="00BA0992">
            <w:pPr>
              <w:spacing w:after="0" w:line="276" w:lineRule="auto"/>
              <w:rPr>
                <w:rFonts w:ascii="Times New Roman" w:eastAsia="Calibri" w:hAnsi="Times New Roman" w:cs="Times New Roman"/>
                <w:sz w:val="24"/>
                <w:szCs w:val="24"/>
              </w:rPr>
            </w:pPr>
            <w:r w:rsidRPr="000B738C">
              <w:rPr>
                <w:rFonts w:ascii="Times New Roman" w:eastAsia="Calibri" w:hAnsi="Times New Roman" w:cs="Times New Roman"/>
                <w:sz w:val="24"/>
                <w:szCs w:val="24"/>
                <w:lang w:val="uk-UA"/>
              </w:rPr>
              <w:t>(10)</w:t>
            </w:r>
          </w:p>
        </w:tc>
        <w:tc>
          <w:tcPr>
            <w:tcW w:w="1418" w:type="dxa"/>
            <w:tcBorders>
              <w:top w:val="single" w:sz="8" w:space="0" w:color="000000"/>
              <w:left w:val="single" w:sz="8" w:space="0" w:color="000000"/>
              <w:right w:val="single" w:sz="8" w:space="0" w:color="000000"/>
            </w:tcBorders>
            <w:shd w:val="clear" w:color="auto" w:fill="auto"/>
            <w:tcMar>
              <w:top w:w="7" w:type="dxa"/>
              <w:left w:w="115" w:type="dxa"/>
              <w:bottom w:w="0" w:type="dxa"/>
              <w:right w:w="57" w:type="dxa"/>
            </w:tcMar>
            <w:hideMark/>
          </w:tcPr>
          <w:p w:rsidR="009D5084" w:rsidRPr="006371F3" w:rsidRDefault="009D5084" w:rsidP="00BA0992">
            <w:pPr>
              <w:spacing w:after="0" w:line="276" w:lineRule="auto"/>
              <w:rPr>
                <w:rFonts w:ascii="Times New Roman" w:eastAsia="Calibri" w:hAnsi="Times New Roman" w:cs="Times New Roman"/>
                <w:sz w:val="24"/>
                <w:szCs w:val="24"/>
              </w:rPr>
            </w:pPr>
            <w:r w:rsidRPr="006371F3">
              <w:rPr>
                <w:rFonts w:ascii="Times New Roman" w:eastAsia="Calibri" w:hAnsi="Times New Roman" w:cs="Times New Roman"/>
                <w:sz w:val="24"/>
                <w:szCs w:val="24"/>
                <w:lang w:val="uk-UA"/>
              </w:rPr>
              <w:t> 0/0% </w:t>
            </w:r>
          </w:p>
          <w:p w:rsidR="009D5084" w:rsidRPr="006371F3" w:rsidRDefault="009D5084" w:rsidP="00BA09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lang w:val="uk-UA"/>
              </w:rPr>
              <w:t> </w:t>
            </w:r>
          </w:p>
        </w:tc>
        <w:tc>
          <w:tcPr>
            <w:tcW w:w="1417" w:type="dxa"/>
            <w:tcBorders>
              <w:top w:val="single" w:sz="8" w:space="0" w:color="000000"/>
              <w:left w:val="single" w:sz="8" w:space="0" w:color="000000"/>
              <w:right w:val="single" w:sz="8" w:space="0" w:color="000000"/>
            </w:tcBorders>
            <w:shd w:val="clear" w:color="auto" w:fill="auto"/>
            <w:tcMar>
              <w:top w:w="7" w:type="dxa"/>
              <w:left w:w="115" w:type="dxa"/>
              <w:bottom w:w="0" w:type="dxa"/>
              <w:right w:w="57" w:type="dxa"/>
            </w:tcMar>
            <w:hideMark/>
          </w:tcPr>
          <w:p w:rsidR="009D5084" w:rsidRPr="006371F3" w:rsidRDefault="009D5084" w:rsidP="00BA09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lang w:val="uk-UA"/>
              </w:rPr>
              <w:t> 4/40</w:t>
            </w:r>
            <w:r w:rsidRPr="006371F3">
              <w:rPr>
                <w:rFonts w:ascii="Times New Roman" w:eastAsia="Calibri" w:hAnsi="Times New Roman" w:cs="Times New Roman"/>
                <w:sz w:val="24"/>
                <w:szCs w:val="24"/>
                <w:lang w:val="uk-UA"/>
              </w:rPr>
              <w:t>%</w:t>
            </w:r>
          </w:p>
        </w:tc>
        <w:tc>
          <w:tcPr>
            <w:tcW w:w="1276" w:type="dxa"/>
            <w:tcBorders>
              <w:top w:val="single" w:sz="8" w:space="0" w:color="000000"/>
              <w:left w:val="single" w:sz="8" w:space="0" w:color="000000"/>
              <w:right w:val="single" w:sz="8" w:space="0" w:color="000000"/>
            </w:tcBorders>
            <w:shd w:val="clear" w:color="auto" w:fill="auto"/>
            <w:tcMar>
              <w:top w:w="7" w:type="dxa"/>
              <w:left w:w="115" w:type="dxa"/>
              <w:bottom w:w="0" w:type="dxa"/>
              <w:right w:w="57" w:type="dxa"/>
            </w:tcMar>
            <w:hideMark/>
          </w:tcPr>
          <w:p w:rsidR="009D5084" w:rsidRPr="006371F3" w:rsidRDefault="009D5084" w:rsidP="00BA09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lang w:val="uk-UA"/>
              </w:rPr>
              <w:t>6/60</w:t>
            </w:r>
            <w:r w:rsidRPr="006371F3">
              <w:rPr>
                <w:rFonts w:ascii="Times New Roman" w:eastAsia="Calibri" w:hAnsi="Times New Roman" w:cs="Times New Roman"/>
                <w:sz w:val="24"/>
                <w:szCs w:val="24"/>
                <w:lang w:val="uk-UA"/>
              </w:rPr>
              <w:t>% </w:t>
            </w:r>
          </w:p>
          <w:p w:rsidR="009D5084" w:rsidRPr="006371F3" w:rsidRDefault="009D5084" w:rsidP="00BA0992">
            <w:pPr>
              <w:spacing w:after="0" w:line="276" w:lineRule="auto"/>
              <w:rPr>
                <w:rFonts w:ascii="Times New Roman" w:eastAsia="Calibri" w:hAnsi="Times New Roman" w:cs="Times New Roman"/>
                <w:sz w:val="24"/>
                <w:szCs w:val="24"/>
              </w:rPr>
            </w:pPr>
          </w:p>
        </w:tc>
        <w:tc>
          <w:tcPr>
            <w:tcW w:w="1103" w:type="dxa"/>
            <w:tcBorders>
              <w:top w:val="single" w:sz="8" w:space="0" w:color="000000"/>
              <w:left w:val="single" w:sz="8" w:space="0" w:color="000000"/>
              <w:right w:val="single" w:sz="8" w:space="0" w:color="000000"/>
            </w:tcBorders>
            <w:shd w:val="clear" w:color="auto" w:fill="auto"/>
            <w:tcMar>
              <w:top w:w="7" w:type="dxa"/>
              <w:left w:w="115" w:type="dxa"/>
              <w:bottom w:w="0" w:type="dxa"/>
              <w:right w:w="57" w:type="dxa"/>
            </w:tcMar>
            <w:hideMark/>
          </w:tcPr>
          <w:p w:rsidR="009D5084" w:rsidRPr="006371F3" w:rsidRDefault="009D5084" w:rsidP="00BA09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lang w:val="uk-UA"/>
              </w:rPr>
              <w:t> </w:t>
            </w:r>
            <w:r w:rsidRPr="00777D5E">
              <w:rPr>
                <w:rFonts w:ascii="Times New Roman" w:eastAsia="Calibri" w:hAnsi="Times New Roman" w:cs="Times New Roman"/>
                <w:sz w:val="24"/>
                <w:szCs w:val="24"/>
                <w:lang w:val="uk-UA"/>
              </w:rPr>
              <w:t>0/0% </w:t>
            </w:r>
          </w:p>
          <w:p w:rsidR="009D5084" w:rsidRPr="006371F3" w:rsidRDefault="009D5084" w:rsidP="00BA09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lang w:val="uk-UA"/>
              </w:rPr>
              <w:t> </w:t>
            </w:r>
          </w:p>
        </w:tc>
      </w:tr>
      <w:tr w:rsidR="009D5084" w:rsidRPr="0082015C" w:rsidTr="00C848C5">
        <w:trPr>
          <w:trHeight w:val="330"/>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tcMar>
              <w:top w:w="7" w:type="dxa"/>
              <w:left w:w="115" w:type="dxa"/>
              <w:bottom w:w="0" w:type="dxa"/>
              <w:right w:w="57" w:type="dxa"/>
            </w:tcMar>
            <w:hideMark/>
          </w:tcPr>
          <w:p w:rsidR="009D5084" w:rsidRPr="0082015C" w:rsidRDefault="009D5084" w:rsidP="00BA0992">
            <w:pPr>
              <w:spacing w:after="0" w:line="276" w:lineRule="auto"/>
              <w:rPr>
                <w:rFonts w:ascii="Times New Roman" w:eastAsia="Calibri" w:hAnsi="Times New Roman" w:cs="Times New Roman"/>
                <w:sz w:val="24"/>
                <w:szCs w:val="24"/>
              </w:rPr>
            </w:pPr>
            <w:r w:rsidRPr="0082015C">
              <w:rPr>
                <w:rFonts w:ascii="Times New Roman" w:eastAsia="Calibri" w:hAnsi="Times New Roman" w:cs="Times New Roman"/>
                <w:sz w:val="24"/>
                <w:szCs w:val="24"/>
                <w:lang w:val="uk-UA"/>
              </w:rPr>
              <w:t>Групи старшого дошкільного віку</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7" w:type="dxa"/>
              <w:left w:w="115" w:type="dxa"/>
              <w:bottom w:w="0" w:type="dxa"/>
              <w:right w:w="57" w:type="dxa"/>
            </w:tcMar>
          </w:tcPr>
          <w:p w:rsidR="009D5084" w:rsidRDefault="009D5084" w:rsidP="00BA0992">
            <w:pPr>
              <w:spacing w:after="0" w:line="276" w:lineRule="auto"/>
              <w:rPr>
                <w:rFonts w:ascii="Times New Roman" w:eastAsia="Calibri" w:hAnsi="Times New Roman" w:cs="Times New Roman"/>
                <w:sz w:val="24"/>
                <w:szCs w:val="24"/>
                <w:lang w:val="uk-UA"/>
              </w:rPr>
            </w:pPr>
            <w:r w:rsidRPr="0082015C">
              <w:rPr>
                <w:rFonts w:ascii="Times New Roman" w:eastAsia="Calibri" w:hAnsi="Times New Roman" w:cs="Times New Roman"/>
                <w:sz w:val="24"/>
                <w:szCs w:val="24"/>
                <w:lang w:val="uk-UA"/>
              </w:rPr>
              <w:t>«Калинка»</w:t>
            </w:r>
          </w:p>
          <w:p w:rsidR="009D5084" w:rsidRPr="0082015C" w:rsidRDefault="009D5084" w:rsidP="00BA09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(12</w:t>
            </w:r>
            <w:r w:rsidRPr="000B738C">
              <w:rPr>
                <w:rFonts w:ascii="Times New Roman" w:eastAsia="Calibri" w:hAnsi="Times New Roman" w:cs="Times New Roman"/>
                <w:sz w:val="24"/>
                <w:szCs w:val="24"/>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9D5084" w:rsidRPr="004E2C15" w:rsidRDefault="009D5084" w:rsidP="00BA09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lang w:val="uk-UA"/>
              </w:rPr>
              <w:t> 6/50</w:t>
            </w:r>
            <w:r w:rsidRPr="004E2C15">
              <w:rPr>
                <w:rFonts w:ascii="Times New Roman" w:eastAsia="Calibri" w:hAnsi="Times New Roman" w:cs="Times New Roman"/>
                <w:sz w:val="24"/>
                <w:szCs w:val="24"/>
                <w:lang w:val="uk-UA"/>
              </w:rPr>
              <w:t>%</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9D5084" w:rsidRPr="004E2C15" w:rsidRDefault="009D5084" w:rsidP="00BA09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lang w:val="uk-UA"/>
              </w:rPr>
              <w:t>4/33</w:t>
            </w:r>
            <w:r w:rsidRPr="004E2C15">
              <w:rPr>
                <w:rFonts w:ascii="Times New Roman" w:eastAsia="Calibri" w:hAnsi="Times New Roman" w:cs="Times New Roman"/>
                <w:sz w:val="24"/>
                <w:szCs w:val="24"/>
                <w:lang w:val="uk-UA"/>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9D5084" w:rsidRPr="004E2C15" w:rsidRDefault="009D5084" w:rsidP="00BA09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lang w:val="uk-UA"/>
              </w:rPr>
              <w:t>2/12</w:t>
            </w:r>
            <w:r w:rsidRPr="000B738C">
              <w:rPr>
                <w:rFonts w:ascii="Times New Roman" w:eastAsia="Calibri" w:hAnsi="Times New Roman" w:cs="Times New Roman"/>
                <w:sz w:val="24"/>
                <w:szCs w:val="24"/>
                <w:lang w:val="uk-UA"/>
              </w:rPr>
              <w:t>%</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9D5084" w:rsidRPr="004E2C15" w:rsidRDefault="009D5084" w:rsidP="00BA0992">
            <w:pPr>
              <w:spacing w:after="0" w:line="276" w:lineRule="auto"/>
              <w:rPr>
                <w:rFonts w:ascii="Times New Roman" w:eastAsia="Calibri" w:hAnsi="Times New Roman" w:cs="Times New Roman"/>
                <w:sz w:val="24"/>
                <w:szCs w:val="24"/>
              </w:rPr>
            </w:pPr>
            <w:r w:rsidRPr="004E2C15">
              <w:rPr>
                <w:rFonts w:ascii="Times New Roman" w:eastAsia="Calibri" w:hAnsi="Times New Roman" w:cs="Times New Roman"/>
                <w:sz w:val="24"/>
                <w:szCs w:val="24"/>
                <w:lang w:val="uk-UA"/>
              </w:rPr>
              <w:t> 0/0% </w:t>
            </w:r>
          </w:p>
        </w:tc>
      </w:tr>
      <w:tr w:rsidR="009D5084" w:rsidRPr="0082015C" w:rsidTr="00C848C5">
        <w:trPr>
          <w:trHeight w:val="264"/>
        </w:trPr>
        <w:tc>
          <w:tcPr>
            <w:tcW w:w="2694" w:type="dxa"/>
            <w:vMerge/>
            <w:tcBorders>
              <w:top w:val="single" w:sz="4" w:space="0" w:color="auto"/>
              <w:left w:val="single" w:sz="8" w:space="0" w:color="000000"/>
              <w:bottom w:val="single" w:sz="8" w:space="0" w:color="000000"/>
              <w:right w:val="single" w:sz="8" w:space="0" w:color="000000"/>
            </w:tcBorders>
            <w:vAlign w:val="center"/>
            <w:hideMark/>
          </w:tcPr>
          <w:p w:rsidR="009D5084" w:rsidRPr="0082015C" w:rsidRDefault="009D5084" w:rsidP="00BA0992">
            <w:pPr>
              <w:spacing w:after="0" w:line="276" w:lineRule="auto"/>
              <w:rPr>
                <w:rFonts w:ascii="Times New Roman" w:eastAsia="Calibri" w:hAnsi="Times New Roman" w:cs="Times New Roman"/>
                <w:sz w:val="24"/>
                <w:szCs w:val="24"/>
              </w:rPr>
            </w:pPr>
          </w:p>
        </w:tc>
        <w:tc>
          <w:tcPr>
            <w:tcW w:w="1842" w:type="dxa"/>
            <w:tcBorders>
              <w:top w:val="single" w:sz="4" w:space="0" w:color="auto"/>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9D5084" w:rsidRDefault="009D5084" w:rsidP="00BA0992">
            <w:pPr>
              <w:spacing w:after="0" w:line="276"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«Зіронь</w:t>
            </w:r>
            <w:r w:rsidRPr="0082015C">
              <w:rPr>
                <w:rFonts w:ascii="Times New Roman" w:eastAsia="Calibri" w:hAnsi="Times New Roman" w:cs="Times New Roman"/>
                <w:sz w:val="24"/>
                <w:szCs w:val="24"/>
                <w:lang w:val="uk-UA"/>
              </w:rPr>
              <w:t>ка»</w:t>
            </w:r>
          </w:p>
          <w:p w:rsidR="009D5084" w:rsidRPr="0082015C" w:rsidRDefault="009D5084" w:rsidP="00BA09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lang w:val="uk-UA"/>
              </w:rPr>
              <w:t>(17</w:t>
            </w:r>
            <w:r w:rsidRPr="000B738C">
              <w:rPr>
                <w:rFonts w:ascii="Times New Roman" w:eastAsia="Calibri" w:hAnsi="Times New Roman" w:cs="Times New Roman"/>
                <w:sz w:val="24"/>
                <w:szCs w:val="24"/>
                <w:lang w:val="uk-UA"/>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9D5084" w:rsidRPr="004D3506" w:rsidRDefault="009D5084" w:rsidP="00BA0992">
            <w:pPr>
              <w:spacing w:after="0" w:line="276" w:lineRule="auto"/>
              <w:rPr>
                <w:rFonts w:ascii="Times New Roman" w:eastAsia="Calibri" w:hAnsi="Times New Roman" w:cs="Times New Roman"/>
                <w:sz w:val="24"/>
                <w:szCs w:val="24"/>
              </w:rPr>
            </w:pPr>
            <w:r w:rsidRPr="004D3506">
              <w:rPr>
                <w:rFonts w:ascii="Times New Roman" w:eastAsia="Calibri" w:hAnsi="Times New Roman" w:cs="Times New Roman"/>
                <w:sz w:val="24"/>
                <w:szCs w:val="24"/>
                <w:lang w:val="uk-UA"/>
              </w:rPr>
              <w:t> </w:t>
            </w:r>
            <w:r>
              <w:rPr>
                <w:rFonts w:ascii="Times New Roman" w:eastAsia="Calibri" w:hAnsi="Times New Roman" w:cs="Times New Roman"/>
                <w:sz w:val="24"/>
                <w:szCs w:val="24"/>
                <w:lang w:val="uk-UA"/>
              </w:rPr>
              <w:t xml:space="preserve"> 3</w:t>
            </w:r>
            <w:r w:rsidRPr="000B738C">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2</w:t>
            </w:r>
            <w:r w:rsidRPr="000B738C">
              <w:rPr>
                <w:rFonts w:ascii="Times New Roman" w:eastAsia="Calibri" w:hAnsi="Times New Roman" w:cs="Times New Roman"/>
                <w:sz w:val="24"/>
                <w:szCs w:val="24"/>
                <w:lang w:val="uk-UA"/>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9D5084" w:rsidRPr="004D3506" w:rsidRDefault="009D5084" w:rsidP="00BA09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lang w:val="uk-UA"/>
              </w:rPr>
              <w:t>14/80</w:t>
            </w:r>
            <w:r w:rsidRPr="004D3506">
              <w:rPr>
                <w:rFonts w:ascii="Times New Roman" w:eastAsia="Calibri" w:hAnsi="Times New Roman" w:cs="Times New Roman"/>
                <w:sz w:val="24"/>
                <w:szCs w:val="24"/>
                <w:lang w:val="uk-UA"/>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9D5084" w:rsidRPr="004D3506" w:rsidRDefault="009D5084" w:rsidP="00BA09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lang w:val="uk-UA"/>
              </w:rPr>
              <w:t>0/0</w:t>
            </w:r>
            <w:r w:rsidRPr="004D3506">
              <w:rPr>
                <w:rFonts w:ascii="Times New Roman" w:eastAsia="Calibri" w:hAnsi="Times New Roman" w:cs="Times New Roman"/>
                <w:sz w:val="24"/>
                <w:szCs w:val="24"/>
                <w:lang w:val="uk-UA"/>
              </w:rPr>
              <w:t>% </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7" w:type="dxa"/>
              <w:left w:w="115" w:type="dxa"/>
              <w:bottom w:w="0" w:type="dxa"/>
              <w:right w:w="57" w:type="dxa"/>
            </w:tcMar>
            <w:hideMark/>
          </w:tcPr>
          <w:p w:rsidR="009D5084" w:rsidRPr="004D3506" w:rsidRDefault="009D5084" w:rsidP="00BA0992">
            <w:pPr>
              <w:spacing w:after="0" w:line="276" w:lineRule="auto"/>
              <w:rPr>
                <w:rFonts w:ascii="Times New Roman" w:eastAsia="Calibri" w:hAnsi="Times New Roman" w:cs="Times New Roman"/>
                <w:sz w:val="24"/>
                <w:szCs w:val="24"/>
              </w:rPr>
            </w:pPr>
            <w:r w:rsidRPr="004D3506">
              <w:rPr>
                <w:rFonts w:ascii="Times New Roman" w:eastAsia="Calibri" w:hAnsi="Times New Roman" w:cs="Times New Roman"/>
                <w:sz w:val="24"/>
                <w:szCs w:val="24"/>
                <w:lang w:val="uk-UA"/>
              </w:rPr>
              <w:t> 0/0% </w:t>
            </w:r>
          </w:p>
        </w:tc>
      </w:tr>
    </w:tbl>
    <w:p w:rsidR="009D5084" w:rsidRDefault="009D5084" w:rsidP="00BA0992">
      <w:pPr>
        <w:spacing w:after="0" w:line="276" w:lineRule="auto"/>
        <w:rPr>
          <w:rFonts w:ascii="Times New Roman" w:eastAsia="Calibri" w:hAnsi="Times New Roman" w:cs="Times New Roman"/>
          <w:i/>
          <w:sz w:val="24"/>
          <w:szCs w:val="24"/>
          <w:lang w:val="uk-UA"/>
        </w:rPr>
      </w:pPr>
    </w:p>
    <w:p w:rsidR="009D5084" w:rsidRPr="00C67921" w:rsidRDefault="009D5084" w:rsidP="00BA0992">
      <w:pPr>
        <w:spacing w:after="0" w:line="276" w:lineRule="auto"/>
        <w:rPr>
          <w:rFonts w:ascii="Times New Roman" w:eastAsia="Calibri" w:hAnsi="Times New Roman" w:cs="Times New Roman"/>
          <w:sz w:val="24"/>
          <w:szCs w:val="24"/>
          <w:lang w:val="uk-UA"/>
        </w:rPr>
      </w:pPr>
      <w:r w:rsidRPr="00C67921">
        <w:rPr>
          <w:rFonts w:ascii="Times New Roman" w:eastAsia="Calibri" w:hAnsi="Times New Roman" w:cs="Times New Roman"/>
          <w:bCs/>
          <w:sz w:val="24"/>
          <w:szCs w:val="24"/>
          <w:lang w:val="uk-UA"/>
        </w:rPr>
        <w:lastRenderedPageBreak/>
        <w:t>Згідно результатів проведеного моніторингу (49 дітей):</w:t>
      </w:r>
    </w:p>
    <w:p w:rsidR="009D5084" w:rsidRPr="00C67921" w:rsidRDefault="009D5084" w:rsidP="00BA0992">
      <w:pPr>
        <w:spacing w:after="0" w:line="276" w:lineRule="auto"/>
        <w:rPr>
          <w:rFonts w:ascii="Times New Roman" w:eastAsia="Calibri" w:hAnsi="Times New Roman" w:cs="Times New Roman"/>
          <w:sz w:val="24"/>
          <w:szCs w:val="24"/>
          <w:lang w:val="uk-UA"/>
        </w:rPr>
      </w:pPr>
      <w:r w:rsidRPr="00C67921">
        <w:rPr>
          <w:rFonts w:ascii="Times New Roman" w:eastAsia="Calibri" w:hAnsi="Times New Roman" w:cs="Times New Roman"/>
          <w:sz w:val="24"/>
          <w:szCs w:val="24"/>
          <w:lang w:val="uk-UA"/>
        </w:rPr>
        <w:t>Високий рівень – 9/18%;</w:t>
      </w:r>
    </w:p>
    <w:p w:rsidR="009D5084" w:rsidRPr="00C67921" w:rsidRDefault="009D5084" w:rsidP="00BA0992">
      <w:pPr>
        <w:spacing w:after="0" w:line="276" w:lineRule="auto"/>
        <w:rPr>
          <w:rFonts w:ascii="Times New Roman" w:eastAsia="Calibri" w:hAnsi="Times New Roman" w:cs="Times New Roman"/>
          <w:sz w:val="24"/>
          <w:szCs w:val="24"/>
          <w:lang w:val="uk-UA"/>
        </w:rPr>
      </w:pPr>
      <w:r w:rsidRPr="00C67921">
        <w:rPr>
          <w:rFonts w:ascii="Times New Roman" w:eastAsia="Calibri" w:hAnsi="Times New Roman" w:cs="Times New Roman"/>
          <w:sz w:val="24"/>
          <w:szCs w:val="24"/>
          <w:lang w:val="uk-UA"/>
        </w:rPr>
        <w:t>Достатній рівень – 25/51%;</w:t>
      </w:r>
    </w:p>
    <w:p w:rsidR="009D5084" w:rsidRPr="00C67921" w:rsidRDefault="009D5084" w:rsidP="00BA0992">
      <w:pPr>
        <w:spacing w:after="0" w:line="276" w:lineRule="auto"/>
        <w:rPr>
          <w:rFonts w:ascii="Times New Roman" w:eastAsia="Calibri" w:hAnsi="Times New Roman" w:cs="Times New Roman"/>
          <w:sz w:val="24"/>
          <w:szCs w:val="24"/>
          <w:lang w:val="uk-UA"/>
        </w:rPr>
      </w:pPr>
      <w:r w:rsidRPr="00C67921">
        <w:rPr>
          <w:rFonts w:ascii="Times New Roman" w:eastAsia="Calibri" w:hAnsi="Times New Roman" w:cs="Times New Roman"/>
          <w:sz w:val="24"/>
          <w:szCs w:val="24"/>
          <w:lang w:val="uk-UA"/>
        </w:rPr>
        <w:t>Середній рівень – 15/31%;</w:t>
      </w:r>
    </w:p>
    <w:p w:rsidR="00ED178E" w:rsidRPr="00C67921" w:rsidRDefault="009D5084" w:rsidP="00BA0992">
      <w:pPr>
        <w:spacing w:after="0" w:line="276" w:lineRule="auto"/>
        <w:rPr>
          <w:rFonts w:ascii="Times New Roman" w:eastAsia="Calibri" w:hAnsi="Times New Roman" w:cs="Times New Roman"/>
          <w:sz w:val="24"/>
          <w:szCs w:val="24"/>
          <w:lang w:val="uk-UA"/>
        </w:rPr>
      </w:pPr>
      <w:r w:rsidRPr="00C67921">
        <w:rPr>
          <w:rFonts w:ascii="Times New Roman" w:eastAsia="Calibri" w:hAnsi="Times New Roman" w:cs="Times New Roman"/>
          <w:sz w:val="24"/>
          <w:szCs w:val="24"/>
          <w:lang w:val="uk-UA"/>
        </w:rPr>
        <w:t xml:space="preserve">Низький рівень – 0/0%     </w:t>
      </w:r>
    </w:p>
    <w:p w:rsidR="009D5084" w:rsidRPr="009D5084" w:rsidRDefault="009D5084" w:rsidP="00BA0992">
      <w:pPr>
        <w:spacing w:after="0" w:line="276" w:lineRule="auto"/>
        <w:rPr>
          <w:rFonts w:ascii="Times New Roman" w:eastAsia="Calibri" w:hAnsi="Times New Roman" w:cs="Times New Roman"/>
          <w:i/>
          <w:sz w:val="24"/>
          <w:szCs w:val="24"/>
          <w:lang w:val="uk-UA"/>
        </w:rPr>
      </w:pPr>
    </w:p>
    <w:p w:rsidR="00ED178E" w:rsidRPr="00BA0992" w:rsidRDefault="00BA0992" w:rsidP="00BA0992">
      <w:pPr>
        <w:spacing w:line="276" w:lineRule="auto"/>
        <w:ind w:firstLine="709"/>
        <w:jc w:val="both"/>
        <w:rPr>
          <w:rFonts w:ascii="Times New Roman" w:hAnsi="Times New Roman" w:cs="Times New Roman"/>
          <w:sz w:val="24"/>
          <w:szCs w:val="24"/>
          <w:lang w:val="uk-UA"/>
        </w:rPr>
      </w:pPr>
      <w:r w:rsidRPr="00BA0992">
        <w:rPr>
          <w:rFonts w:ascii="Times New Roman" w:hAnsi="Times New Roman" w:cs="Times New Roman"/>
          <w:sz w:val="24"/>
          <w:szCs w:val="24"/>
          <w:lang w:val="uk-UA"/>
        </w:rPr>
        <w:t>Проведення моніторингового дослідження дало змогу відстежити динаміку розвитку особистості дошкільників, встановити загальну картину розвиненості вихованців, набуття ними компетентностей, що дозволить педагогам більш плідно і ефективно працювати над проблемами виявленими в ході вивчення.</w:t>
      </w:r>
      <w:r>
        <w:rPr>
          <w:rFonts w:ascii="Times New Roman" w:hAnsi="Times New Roman" w:cs="Times New Roman"/>
          <w:sz w:val="24"/>
          <w:szCs w:val="24"/>
          <w:lang w:val="uk-UA"/>
        </w:rPr>
        <w:t xml:space="preserve"> </w:t>
      </w:r>
      <w:r w:rsidR="00ED178E" w:rsidRPr="00416092">
        <w:rPr>
          <w:rFonts w:ascii="Times New Roman" w:hAnsi="Times New Roman" w:cs="Times New Roman"/>
          <w:sz w:val="24"/>
          <w:szCs w:val="24"/>
          <w:lang w:val="uk-UA"/>
        </w:rPr>
        <w:t>Загальний аналіз показав, що освітня робота, спрямована на розвиток та засвоєння основних компетенцій дитини за вимогами Базового компоненту дошкіль</w:t>
      </w:r>
      <w:r w:rsidR="00ED178E">
        <w:rPr>
          <w:rFonts w:ascii="Times New Roman" w:hAnsi="Times New Roman" w:cs="Times New Roman"/>
          <w:sz w:val="24"/>
          <w:szCs w:val="24"/>
          <w:lang w:val="uk-UA"/>
        </w:rPr>
        <w:t>ної освіти проводиться</w:t>
      </w:r>
      <w:r w:rsidR="00ED178E" w:rsidRPr="00416092">
        <w:rPr>
          <w:rFonts w:ascii="Times New Roman" w:hAnsi="Times New Roman" w:cs="Times New Roman"/>
          <w:sz w:val="24"/>
          <w:szCs w:val="24"/>
          <w:lang w:val="uk-UA"/>
        </w:rPr>
        <w:t xml:space="preserve"> на належному рівні</w:t>
      </w:r>
      <w:r w:rsidR="00ED178E">
        <w:rPr>
          <w:rFonts w:ascii="Times New Roman" w:hAnsi="Times New Roman" w:cs="Times New Roman"/>
          <w:sz w:val="24"/>
          <w:szCs w:val="24"/>
          <w:lang w:val="uk-UA"/>
        </w:rPr>
        <w:t>. Найвищі по</w:t>
      </w:r>
      <w:r w:rsidR="00337D83">
        <w:rPr>
          <w:rFonts w:ascii="Times New Roman" w:hAnsi="Times New Roman" w:cs="Times New Roman"/>
          <w:sz w:val="24"/>
          <w:szCs w:val="24"/>
          <w:lang w:val="uk-UA"/>
        </w:rPr>
        <w:t>казники показали вихованці груп</w:t>
      </w:r>
      <w:r w:rsidR="00ED178E">
        <w:rPr>
          <w:rFonts w:ascii="Times New Roman" w:hAnsi="Times New Roman" w:cs="Times New Roman"/>
          <w:sz w:val="24"/>
          <w:szCs w:val="24"/>
          <w:lang w:val="uk-UA"/>
        </w:rPr>
        <w:t xml:space="preserve"> старшого </w:t>
      </w:r>
      <w:r>
        <w:rPr>
          <w:rFonts w:ascii="Times New Roman" w:hAnsi="Times New Roman" w:cs="Times New Roman"/>
          <w:sz w:val="24"/>
          <w:szCs w:val="24"/>
          <w:lang w:val="uk-UA"/>
        </w:rPr>
        <w:t>дошкільного віку «Кал</w:t>
      </w:r>
      <w:r w:rsidR="00337D83">
        <w:rPr>
          <w:rFonts w:ascii="Times New Roman" w:hAnsi="Times New Roman" w:cs="Times New Roman"/>
          <w:sz w:val="24"/>
          <w:szCs w:val="24"/>
          <w:lang w:val="uk-UA"/>
        </w:rPr>
        <w:t xml:space="preserve">инка» та </w:t>
      </w:r>
      <w:r>
        <w:rPr>
          <w:rFonts w:ascii="Times New Roman" w:hAnsi="Times New Roman" w:cs="Times New Roman"/>
          <w:sz w:val="24"/>
          <w:szCs w:val="24"/>
          <w:lang w:val="uk-UA"/>
        </w:rPr>
        <w:t>«Зіронь</w:t>
      </w:r>
      <w:r w:rsidR="00ED178E">
        <w:rPr>
          <w:rFonts w:ascii="Times New Roman" w:hAnsi="Times New Roman" w:cs="Times New Roman"/>
          <w:sz w:val="24"/>
          <w:szCs w:val="24"/>
          <w:lang w:val="uk-UA"/>
        </w:rPr>
        <w:t>ка». Що говорить про налагоджену роботу педагогів груп з батьками вихованців, гідний рівень підго</w:t>
      </w:r>
      <w:r>
        <w:rPr>
          <w:rFonts w:ascii="Times New Roman" w:hAnsi="Times New Roman" w:cs="Times New Roman"/>
          <w:sz w:val="24"/>
          <w:szCs w:val="24"/>
          <w:lang w:val="uk-UA"/>
        </w:rPr>
        <w:t>товки та проведення освітніх</w:t>
      </w:r>
      <w:r w:rsidR="00ED178E">
        <w:rPr>
          <w:rFonts w:ascii="Times New Roman" w:hAnsi="Times New Roman" w:cs="Times New Roman"/>
          <w:sz w:val="24"/>
          <w:szCs w:val="24"/>
          <w:lang w:val="uk-UA"/>
        </w:rPr>
        <w:t xml:space="preserve"> форм роботи. </w:t>
      </w:r>
    </w:p>
    <w:p w:rsidR="00ED178E" w:rsidRDefault="00ED178E" w:rsidP="00BA0992">
      <w:pPr>
        <w:spacing w:after="0" w:line="276" w:lineRule="auto"/>
        <w:rPr>
          <w:rFonts w:ascii="Times New Roman" w:eastAsia="Calibri" w:hAnsi="Times New Roman" w:cs="Times New Roman"/>
          <w:b/>
          <w:sz w:val="28"/>
          <w:szCs w:val="28"/>
          <w:lang w:val="uk-UA"/>
        </w:rPr>
      </w:pPr>
    </w:p>
    <w:p w:rsidR="00ED178E" w:rsidRPr="00BA0992" w:rsidRDefault="00ED178E" w:rsidP="00BA0992">
      <w:pPr>
        <w:spacing w:after="0" w:line="276" w:lineRule="auto"/>
        <w:jc w:val="center"/>
        <w:rPr>
          <w:rFonts w:ascii="Times New Roman" w:eastAsia="Calibri" w:hAnsi="Times New Roman" w:cs="Times New Roman"/>
          <w:b/>
          <w:sz w:val="24"/>
          <w:szCs w:val="24"/>
          <w:lang w:val="uk-UA"/>
        </w:rPr>
      </w:pPr>
      <w:r w:rsidRPr="00BA0992">
        <w:rPr>
          <w:rFonts w:ascii="Times New Roman" w:eastAsia="Calibri" w:hAnsi="Times New Roman" w:cs="Times New Roman"/>
          <w:b/>
          <w:sz w:val="24"/>
          <w:szCs w:val="24"/>
          <w:lang w:val="uk-UA"/>
        </w:rPr>
        <w:t>Діаграма моніторингу</w:t>
      </w:r>
      <w:r w:rsidRPr="00BA0992">
        <w:rPr>
          <w:rFonts w:ascii="Times New Roman" w:eastAsia="Times New Roman" w:hAnsi="Times New Roman" w:cs="Times New Roman"/>
          <w:b/>
          <w:color w:val="000000"/>
          <w:sz w:val="24"/>
          <w:szCs w:val="24"/>
          <w:lang w:val="uk-UA" w:eastAsia="ru-RU"/>
        </w:rPr>
        <w:t xml:space="preserve"> </w:t>
      </w:r>
      <w:r w:rsidRPr="00BA0992">
        <w:rPr>
          <w:rFonts w:ascii="Times New Roman" w:eastAsia="Calibri" w:hAnsi="Times New Roman" w:cs="Times New Roman"/>
          <w:b/>
          <w:sz w:val="24"/>
          <w:szCs w:val="24"/>
          <w:lang w:val="uk-UA"/>
        </w:rPr>
        <w:t xml:space="preserve">реалізації змісту БКДО </w:t>
      </w:r>
    </w:p>
    <w:p w:rsidR="00ED178E" w:rsidRPr="00BA0992" w:rsidRDefault="00ED178E" w:rsidP="00BA0992">
      <w:pPr>
        <w:spacing w:after="0" w:line="276" w:lineRule="auto"/>
        <w:jc w:val="center"/>
        <w:rPr>
          <w:rFonts w:ascii="Times New Roman" w:eastAsia="Calibri" w:hAnsi="Times New Roman" w:cs="Times New Roman"/>
          <w:b/>
          <w:sz w:val="24"/>
          <w:szCs w:val="24"/>
          <w:lang w:val="uk-UA"/>
        </w:rPr>
      </w:pPr>
      <w:r w:rsidRPr="00BA0992">
        <w:rPr>
          <w:rFonts w:ascii="Times New Roman" w:eastAsia="Calibri" w:hAnsi="Times New Roman" w:cs="Times New Roman"/>
          <w:b/>
          <w:sz w:val="24"/>
          <w:szCs w:val="24"/>
          <w:lang w:val="uk-UA"/>
        </w:rPr>
        <w:t xml:space="preserve">в дошкільному підрозділі ЗПШ «Еврика» </w:t>
      </w:r>
    </w:p>
    <w:p w:rsidR="00BA0992" w:rsidRDefault="00BA0992" w:rsidP="00BA0992">
      <w:pPr>
        <w:spacing w:after="0" w:line="276" w:lineRule="auto"/>
        <w:jc w:val="center"/>
        <w:rPr>
          <w:rFonts w:ascii="Times New Roman" w:eastAsia="Calibri" w:hAnsi="Times New Roman" w:cs="Times New Roman"/>
          <w:b/>
          <w:sz w:val="28"/>
          <w:szCs w:val="28"/>
          <w:lang w:val="uk-UA"/>
        </w:rPr>
      </w:pPr>
    </w:p>
    <w:p w:rsidR="00BA0992" w:rsidRDefault="00BA0992" w:rsidP="00BA0992">
      <w:pPr>
        <w:spacing w:after="0" w:line="276" w:lineRule="auto"/>
        <w:jc w:val="center"/>
        <w:rPr>
          <w:rFonts w:ascii="Times New Roman" w:eastAsia="Calibri" w:hAnsi="Times New Roman" w:cs="Times New Roman"/>
          <w:b/>
          <w:sz w:val="28"/>
          <w:szCs w:val="28"/>
          <w:lang w:val="uk-UA"/>
        </w:rPr>
      </w:pPr>
      <w:r>
        <w:rPr>
          <w:rFonts w:ascii="Times New Roman" w:eastAsia="Calibri" w:hAnsi="Times New Roman" w:cs="Times New Roman"/>
          <w:b/>
          <w:noProof/>
          <w:sz w:val="24"/>
          <w:szCs w:val="24"/>
          <w:lang w:eastAsia="ru-RU"/>
        </w:rPr>
        <w:drawing>
          <wp:inline distT="0" distB="0" distL="0" distR="0" wp14:anchorId="242B93C9" wp14:editId="36D147CF">
            <wp:extent cx="5886450" cy="3838575"/>
            <wp:effectExtent l="0" t="0" r="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ED178E" w:rsidRDefault="00ED178E" w:rsidP="00BA0992">
      <w:pPr>
        <w:spacing w:line="276" w:lineRule="auto"/>
        <w:rPr>
          <w:lang w:val="uk-UA"/>
        </w:rPr>
      </w:pPr>
    </w:p>
    <w:p w:rsidR="00BA0992" w:rsidRPr="00BA0992" w:rsidRDefault="00BA0992" w:rsidP="00BA0992">
      <w:pPr>
        <w:spacing w:after="0" w:line="276" w:lineRule="auto"/>
        <w:rPr>
          <w:rFonts w:ascii="Times New Roman" w:hAnsi="Times New Roman" w:cs="Times New Roman"/>
          <w:sz w:val="24"/>
          <w:szCs w:val="24"/>
          <w:lang w:val="uk-UA"/>
        </w:rPr>
      </w:pPr>
      <w:r w:rsidRPr="00BA0992">
        <w:rPr>
          <w:rFonts w:ascii="Times New Roman" w:hAnsi="Times New Roman" w:cs="Times New Roman"/>
          <w:sz w:val="24"/>
          <w:szCs w:val="24"/>
          <w:lang w:val="uk-UA"/>
        </w:rPr>
        <w:t>Виходячи з результатів моніторингу</w:t>
      </w:r>
      <w:r w:rsidR="00C67921">
        <w:rPr>
          <w:rFonts w:ascii="Times New Roman" w:hAnsi="Times New Roman" w:cs="Times New Roman"/>
          <w:sz w:val="24"/>
          <w:szCs w:val="24"/>
          <w:lang w:val="uk-UA"/>
        </w:rPr>
        <w:t>,</w:t>
      </w:r>
      <w:r w:rsidRPr="00BA0992">
        <w:rPr>
          <w:rFonts w:ascii="Times New Roman" w:hAnsi="Times New Roman" w:cs="Times New Roman"/>
          <w:sz w:val="24"/>
          <w:szCs w:val="24"/>
          <w:lang w:val="uk-UA"/>
        </w:rPr>
        <w:t xml:space="preserve"> на діаграмі видно, що:</w:t>
      </w:r>
    </w:p>
    <w:p w:rsidR="00BA0992" w:rsidRPr="00BA0992" w:rsidRDefault="00BA0992" w:rsidP="00BA0992">
      <w:pPr>
        <w:spacing w:after="0" w:line="276" w:lineRule="auto"/>
        <w:rPr>
          <w:rFonts w:ascii="Times New Roman" w:hAnsi="Times New Roman" w:cs="Times New Roman"/>
          <w:sz w:val="24"/>
          <w:szCs w:val="24"/>
          <w:lang w:val="uk-UA"/>
        </w:rPr>
      </w:pPr>
      <w:r w:rsidRPr="00BA0992">
        <w:rPr>
          <w:rFonts w:ascii="Times New Roman" w:hAnsi="Times New Roman" w:cs="Times New Roman"/>
          <w:sz w:val="24"/>
          <w:szCs w:val="24"/>
          <w:lang w:val="uk-UA"/>
        </w:rPr>
        <w:t>- високий рівень збільшився на 14%;</w:t>
      </w:r>
    </w:p>
    <w:p w:rsidR="00BA0992" w:rsidRPr="00BA0992" w:rsidRDefault="00BA0992" w:rsidP="00BA0992">
      <w:pPr>
        <w:spacing w:after="0" w:line="276" w:lineRule="auto"/>
        <w:rPr>
          <w:rFonts w:ascii="Times New Roman" w:hAnsi="Times New Roman" w:cs="Times New Roman"/>
          <w:sz w:val="24"/>
          <w:szCs w:val="24"/>
          <w:lang w:val="uk-UA"/>
        </w:rPr>
      </w:pPr>
      <w:r w:rsidRPr="00BA0992">
        <w:rPr>
          <w:rFonts w:ascii="Times New Roman" w:hAnsi="Times New Roman" w:cs="Times New Roman"/>
          <w:sz w:val="24"/>
          <w:szCs w:val="24"/>
          <w:lang w:val="uk-UA"/>
        </w:rPr>
        <w:t>- достатній рівень збільшився на 14%;</w:t>
      </w:r>
    </w:p>
    <w:p w:rsidR="00BA0992" w:rsidRPr="00BA0992" w:rsidRDefault="00BA0992" w:rsidP="00BA0992">
      <w:pPr>
        <w:spacing w:after="0" w:line="276" w:lineRule="auto"/>
        <w:rPr>
          <w:rFonts w:ascii="Times New Roman" w:hAnsi="Times New Roman" w:cs="Times New Roman"/>
          <w:sz w:val="24"/>
          <w:szCs w:val="24"/>
          <w:lang w:val="uk-UA"/>
        </w:rPr>
      </w:pPr>
      <w:r w:rsidRPr="00BA0992">
        <w:rPr>
          <w:rFonts w:ascii="Times New Roman" w:hAnsi="Times New Roman" w:cs="Times New Roman"/>
          <w:sz w:val="24"/>
          <w:szCs w:val="24"/>
          <w:lang w:val="uk-UA"/>
        </w:rPr>
        <w:t>- середній рівень знизився на 19%;</w:t>
      </w:r>
    </w:p>
    <w:p w:rsidR="00820CEA" w:rsidRPr="00820CEA" w:rsidRDefault="00BA0992" w:rsidP="00C67921">
      <w:pPr>
        <w:spacing w:after="0" w:line="276" w:lineRule="auto"/>
        <w:rPr>
          <w:rFonts w:ascii="Times New Roman" w:hAnsi="Times New Roman" w:cs="Times New Roman"/>
          <w:sz w:val="24"/>
          <w:szCs w:val="24"/>
          <w:lang w:val="uk-UA"/>
        </w:rPr>
      </w:pPr>
      <w:r w:rsidRPr="00BA0992">
        <w:rPr>
          <w:rFonts w:ascii="Times New Roman" w:hAnsi="Times New Roman" w:cs="Times New Roman"/>
          <w:sz w:val="24"/>
          <w:szCs w:val="24"/>
          <w:lang w:val="uk-UA"/>
        </w:rPr>
        <w:t>- низький рівень знизився на 9%.</w:t>
      </w:r>
    </w:p>
    <w:p w:rsidR="00661EB5" w:rsidRPr="00B97CBA" w:rsidRDefault="00661EB5" w:rsidP="00BA0992">
      <w:pPr>
        <w:spacing w:line="276" w:lineRule="auto"/>
        <w:rPr>
          <w:rFonts w:ascii="Times New Roman" w:hAnsi="Times New Roman" w:cs="Times New Roman"/>
          <w:b/>
          <w:sz w:val="24"/>
          <w:szCs w:val="24"/>
          <w:lang w:val="uk-UA"/>
        </w:rPr>
      </w:pPr>
      <w:r w:rsidRPr="00661EB5">
        <w:rPr>
          <w:rFonts w:ascii="Times New Roman" w:hAnsi="Times New Roman" w:cs="Times New Roman"/>
          <w:b/>
          <w:sz w:val="24"/>
          <w:szCs w:val="24"/>
          <w:lang w:val="uk-UA"/>
        </w:rPr>
        <w:lastRenderedPageBreak/>
        <w:tab/>
      </w:r>
      <w:r w:rsidRPr="00B97CBA">
        <w:rPr>
          <w:rFonts w:ascii="Times New Roman" w:hAnsi="Times New Roman" w:cs="Times New Roman"/>
          <w:b/>
          <w:sz w:val="24"/>
          <w:szCs w:val="24"/>
          <w:lang w:val="uk-UA"/>
        </w:rPr>
        <w:t>Початкова школа</w:t>
      </w:r>
    </w:p>
    <w:p w:rsidR="00661EB5" w:rsidRPr="00B97CBA" w:rsidRDefault="00661EB5" w:rsidP="00BA0992">
      <w:pPr>
        <w:spacing w:after="0" w:line="276" w:lineRule="auto"/>
        <w:ind w:firstLine="720"/>
        <w:jc w:val="both"/>
        <w:rPr>
          <w:rFonts w:ascii="Times New Roman" w:eastAsia="Times New Roman" w:hAnsi="Times New Roman" w:cs="Times New Roman"/>
          <w:b/>
          <w:bCs/>
          <w:sz w:val="24"/>
          <w:szCs w:val="24"/>
          <w:lang w:val="uk-UA" w:eastAsia="ru-RU"/>
        </w:rPr>
      </w:pPr>
      <w:r w:rsidRPr="00B97CBA">
        <w:rPr>
          <w:rFonts w:ascii="Times New Roman" w:eastAsia="Times New Roman" w:hAnsi="Times New Roman" w:cs="Times New Roman"/>
          <w:b/>
          <w:bCs/>
          <w:sz w:val="24"/>
          <w:szCs w:val="24"/>
          <w:lang w:val="uk-UA" w:eastAsia="ru-RU"/>
        </w:rPr>
        <w:t>Успішність у</w:t>
      </w:r>
      <w:r w:rsidR="00BA0992" w:rsidRPr="00B97CBA">
        <w:rPr>
          <w:rFonts w:ascii="Times New Roman" w:eastAsia="Times New Roman" w:hAnsi="Times New Roman" w:cs="Times New Roman"/>
          <w:b/>
          <w:bCs/>
          <w:sz w:val="24"/>
          <w:szCs w:val="24"/>
          <w:lang w:val="uk-UA" w:eastAsia="ru-RU"/>
        </w:rPr>
        <w:t>чнів 1 - 4 класів на кінець 2024 - 2025</w:t>
      </w:r>
      <w:r w:rsidRPr="00B97CBA">
        <w:rPr>
          <w:rFonts w:ascii="Times New Roman" w:eastAsia="Times New Roman" w:hAnsi="Times New Roman" w:cs="Times New Roman"/>
          <w:b/>
          <w:bCs/>
          <w:sz w:val="24"/>
          <w:szCs w:val="24"/>
          <w:lang w:val="uk-UA" w:eastAsia="ru-RU"/>
        </w:rPr>
        <w:t xml:space="preserve"> навчального року</w:t>
      </w:r>
    </w:p>
    <w:p w:rsidR="00661EB5" w:rsidRPr="00B97CBA" w:rsidRDefault="00661EB5" w:rsidP="00BA0992">
      <w:pPr>
        <w:spacing w:after="0" w:line="276" w:lineRule="auto"/>
        <w:ind w:firstLine="720"/>
        <w:jc w:val="both"/>
        <w:rPr>
          <w:rFonts w:ascii="Times New Roman" w:eastAsia="Times New Roman" w:hAnsi="Times New Roman" w:cs="Times New Roman"/>
          <w:bCs/>
          <w:sz w:val="24"/>
          <w:szCs w:val="24"/>
          <w:lang w:val="uk-UA" w:eastAsia="ru-RU"/>
        </w:rPr>
      </w:pPr>
    </w:p>
    <w:tbl>
      <w:tblPr>
        <w:tblStyle w:val="ac"/>
        <w:tblW w:w="0" w:type="auto"/>
        <w:tblLook w:val="04A0" w:firstRow="1" w:lastRow="0" w:firstColumn="1" w:lastColumn="0" w:noHBand="0" w:noVBand="1"/>
      </w:tblPr>
      <w:tblGrid>
        <w:gridCol w:w="2114"/>
        <w:gridCol w:w="1142"/>
        <w:gridCol w:w="1585"/>
        <w:gridCol w:w="1828"/>
        <w:gridCol w:w="1542"/>
      </w:tblGrid>
      <w:tr w:rsidR="00B97CBA" w:rsidRPr="00B97CBA" w:rsidTr="00CB7098">
        <w:tc>
          <w:tcPr>
            <w:tcW w:w="2114" w:type="dxa"/>
          </w:tcPr>
          <w:p w:rsidR="00B97CBA" w:rsidRPr="00B97CBA" w:rsidRDefault="00B97CBA" w:rsidP="00BA0992">
            <w:pPr>
              <w:spacing w:line="276" w:lineRule="auto"/>
              <w:jc w:val="both"/>
              <w:rPr>
                <w:b/>
                <w:bCs/>
                <w:sz w:val="24"/>
                <w:szCs w:val="24"/>
                <w:lang w:val="uk-UA"/>
              </w:rPr>
            </w:pPr>
            <w:r w:rsidRPr="00B97CBA">
              <w:rPr>
                <w:b/>
                <w:bCs/>
                <w:sz w:val="24"/>
                <w:szCs w:val="24"/>
                <w:lang w:val="uk-UA"/>
              </w:rPr>
              <w:t>Рівні</w:t>
            </w:r>
          </w:p>
        </w:tc>
        <w:tc>
          <w:tcPr>
            <w:tcW w:w="1142" w:type="dxa"/>
          </w:tcPr>
          <w:p w:rsidR="00B97CBA" w:rsidRPr="00B97CBA" w:rsidRDefault="00B97CBA" w:rsidP="00BA0992">
            <w:pPr>
              <w:spacing w:line="276" w:lineRule="auto"/>
              <w:jc w:val="both"/>
              <w:rPr>
                <w:b/>
                <w:bCs/>
                <w:sz w:val="24"/>
                <w:szCs w:val="24"/>
                <w:lang w:val="uk-UA"/>
              </w:rPr>
            </w:pPr>
            <w:r w:rsidRPr="00B97CBA">
              <w:rPr>
                <w:b/>
                <w:bCs/>
                <w:sz w:val="24"/>
                <w:szCs w:val="24"/>
                <w:lang w:val="uk-UA"/>
              </w:rPr>
              <w:t>1 клас</w:t>
            </w:r>
          </w:p>
        </w:tc>
        <w:tc>
          <w:tcPr>
            <w:tcW w:w="1585" w:type="dxa"/>
          </w:tcPr>
          <w:p w:rsidR="00B97CBA" w:rsidRPr="00B97CBA" w:rsidRDefault="00B97CBA" w:rsidP="00BA0992">
            <w:pPr>
              <w:spacing w:line="276" w:lineRule="auto"/>
              <w:jc w:val="both"/>
              <w:rPr>
                <w:b/>
                <w:bCs/>
                <w:sz w:val="24"/>
                <w:szCs w:val="24"/>
                <w:lang w:val="uk-UA"/>
              </w:rPr>
            </w:pPr>
            <w:r w:rsidRPr="00B97CBA">
              <w:rPr>
                <w:b/>
                <w:bCs/>
                <w:sz w:val="24"/>
                <w:szCs w:val="24"/>
                <w:lang w:val="uk-UA"/>
              </w:rPr>
              <w:t>2 клас</w:t>
            </w:r>
          </w:p>
        </w:tc>
        <w:tc>
          <w:tcPr>
            <w:tcW w:w="1828" w:type="dxa"/>
          </w:tcPr>
          <w:p w:rsidR="00B97CBA" w:rsidRPr="00B97CBA" w:rsidRDefault="00B97CBA" w:rsidP="00BA0992">
            <w:pPr>
              <w:spacing w:line="276" w:lineRule="auto"/>
              <w:jc w:val="both"/>
              <w:rPr>
                <w:b/>
                <w:bCs/>
                <w:sz w:val="24"/>
                <w:szCs w:val="24"/>
                <w:lang w:val="uk-UA"/>
              </w:rPr>
            </w:pPr>
            <w:r w:rsidRPr="00B97CBA">
              <w:rPr>
                <w:b/>
                <w:bCs/>
                <w:sz w:val="24"/>
                <w:szCs w:val="24"/>
                <w:lang w:val="uk-UA"/>
              </w:rPr>
              <w:t>3 клас</w:t>
            </w:r>
          </w:p>
        </w:tc>
        <w:tc>
          <w:tcPr>
            <w:tcW w:w="1542" w:type="dxa"/>
          </w:tcPr>
          <w:p w:rsidR="00B97CBA" w:rsidRPr="00B97CBA" w:rsidRDefault="00B97CBA" w:rsidP="00BA0992">
            <w:pPr>
              <w:spacing w:line="276" w:lineRule="auto"/>
              <w:jc w:val="both"/>
              <w:rPr>
                <w:b/>
                <w:bCs/>
                <w:sz w:val="24"/>
                <w:szCs w:val="24"/>
                <w:lang w:val="uk-UA"/>
              </w:rPr>
            </w:pPr>
            <w:r w:rsidRPr="00B97CBA">
              <w:rPr>
                <w:b/>
                <w:bCs/>
                <w:sz w:val="24"/>
                <w:szCs w:val="24"/>
                <w:lang w:val="uk-UA"/>
              </w:rPr>
              <w:t>4 клас</w:t>
            </w:r>
          </w:p>
        </w:tc>
      </w:tr>
      <w:tr w:rsidR="00B97CBA" w:rsidRPr="00B97CBA" w:rsidTr="00CB7098">
        <w:tc>
          <w:tcPr>
            <w:tcW w:w="2114" w:type="dxa"/>
          </w:tcPr>
          <w:p w:rsidR="00B97CBA" w:rsidRPr="00B97CBA" w:rsidRDefault="00B97CBA" w:rsidP="00BA0992">
            <w:pPr>
              <w:spacing w:line="276" w:lineRule="auto"/>
              <w:jc w:val="both"/>
              <w:rPr>
                <w:b/>
                <w:bCs/>
                <w:sz w:val="24"/>
                <w:szCs w:val="24"/>
                <w:lang w:val="uk-UA"/>
              </w:rPr>
            </w:pPr>
            <w:r w:rsidRPr="00B97CBA">
              <w:rPr>
                <w:b/>
                <w:bCs/>
                <w:sz w:val="24"/>
                <w:szCs w:val="24"/>
                <w:lang w:val="uk-UA"/>
              </w:rPr>
              <w:t>Високий</w:t>
            </w:r>
          </w:p>
        </w:tc>
        <w:tc>
          <w:tcPr>
            <w:tcW w:w="1142" w:type="dxa"/>
          </w:tcPr>
          <w:p w:rsidR="00B97CBA" w:rsidRPr="00B97CBA" w:rsidRDefault="00B97CBA" w:rsidP="00BA0992">
            <w:pPr>
              <w:spacing w:line="276" w:lineRule="auto"/>
              <w:jc w:val="both"/>
              <w:rPr>
                <w:bCs/>
                <w:sz w:val="24"/>
                <w:szCs w:val="24"/>
                <w:lang w:val="uk-UA"/>
              </w:rPr>
            </w:pPr>
            <w:r w:rsidRPr="00B97CBA">
              <w:rPr>
                <w:bCs/>
                <w:sz w:val="24"/>
                <w:szCs w:val="24"/>
                <w:lang w:val="uk-UA"/>
              </w:rPr>
              <w:t>3-13%</w:t>
            </w:r>
          </w:p>
        </w:tc>
        <w:tc>
          <w:tcPr>
            <w:tcW w:w="1585" w:type="dxa"/>
          </w:tcPr>
          <w:p w:rsidR="00B97CBA" w:rsidRPr="00B97CBA" w:rsidRDefault="00B97CBA" w:rsidP="00BA0992">
            <w:pPr>
              <w:spacing w:line="276" w:lineRule="auto"/>
              <w:jc w:val="both"/>
              <w:rPr>
                <w:bCs/>
                <w:sz w:val="24"/>
                <w:szCs w:val="24"/>
                <w:lang w:val="uk-UA"/>
              </w:rPr>
            </w:pPr>
            <w:r w:rsidRPr="00B97CBA">
              <w:rPr>
                <w:bCs/>
                <w:sz w:val="24"/>
                <w:szCs w:val="24"/>
                <w:lang w:val="uk-UA"/>
              </w:rPr>
              <w:t>10-38%</w:t>
            </w:r>
          </w:p>
        </w:tc>
        <w:tc>
          <w:tcPr>
            <w:tcW w:w="1828" w:type="dxa"/>
          </w:tcPr>
          <w:p w:rsidR="00B97CBA" w:rsidRPr="00B97CBA" w:rsidRDefault="00B97CBA" w:rsidP="00BA0992">
            <w:pPr>
              <w:spacing w:line="276" w:lineRule="auto"/>
              <w:jc w:val="both"/>
              <w:rPr>
                <w:bCs/>
                <w:sz w:val="24"/>
                <w:szCs w:val="24"/>
                <w:lang w:val="uk-UA"/>
              </w:rPr>
            </w:pPr>
            <w:r w:rsidRPr="00B97CBA">
              <w:rPr>
                <w:bCs/>
                <w:sz w:val="24"/>
                <w:szCs w:val="24"/>
                <w:lang w:val="uk-UA"/>
              </w:rPr>
              <w:t>6-31%</w:t>
            </w:r>
          </w:p>
        </w:tc>
        <w:tc>
          <w:tcPr>
            <w:tcW w:w="1542" w:type="dxa"/>
          </w:tcPr>
          <w:p w:rsidR="00B97CBA" w:rsidRPr="00B97CBA" w:rsidRDefault="00B97CBA" w:rsidP="00BA0992">
            <w:pPr>
              <w:spacing w:line="276" w:lineRule="auto"/>
              <w:jc w:val="both"/>
              <w:rPr>
                <w:bCs/>
                <w:sz w:val="24"/>
                <w:szCs w:val="24"/>
                <w:lang w:val="uk-UA"/>
              </w:rPr>
            </w:pPr>
            <w:r w:rsidRPr="00B97CBA">
              <w:rPr>
                <w:bCs/>
                <w:sz w:val="24"/>
                <w:szCs w:val="24"/>
                <w:lang w:val="uk-UA"/>
              </w:rPr>
              <w:t>4-13%</w:t>
            </w:r>
          </w:p>
        </w:tc>
      </w:tr>
      <w:tr w:rsidR="00B97CBA" w:rsidRPr="00B97CBA" w:rsidTr="00CB7098">
        <w:tc>
          <w:tcPr>
            <w:tcW w:w="2114" w:type="dxa"/>
          </w:tcPr>
          <w:p w:rsidR="00B97CBA" w:rsidRPr="00B97CBA" w:rsidRDefault="00B97CBA" w:rsidP="00BA0992">
            <w:pPr>
              <w:spacing w:line="276" w:lineRule="auto"/>
              <w:jc w:val="both"/>
              <w:rPr>
                <w:b/>
                <w:bCs/>
                <w:sz w:val="24"/>
                <w:szCs w:val="24"/>
                <w:lang w:val="uk-UA"/>
              </w:rPr>
            </w:pPr>
            <w:r w:rsidRPr="00B97CBA">
              <w:rPr>
                <w:b/>
                <w:bCs/>
                <w:sz w:val="24"/>
                <w:szCs w:val="24"/>
                <w:lang w:val="uk-UA"/>
              </w:rPr>
              <w:t>Достатній</w:t>
            </w:r>
          </w:p>
        </w:tc>
        <w:tc>
          <w:tcPr>
            <w:tcW w:w="1142" w:type="dxa"/>
          </w:tcPr>
          <w:p w:rsidR="00B97CBA" w:rsidRPr="00B97CBA" w:rsidRDefault="00B97CBA" w:rsidP="00BA0992">
            <w:pPr>
              <w:spacing w:line="276" w:lineRule="auto"/>
              <w:jc w:val="both"/>
              <w:rPr>
                <w:bCs/>
                <w:sz w:val="24"/>
                <w:szCs w:val="24"/>
                <w:lang w:val="uk-UA"/>
              </w:rPr>
            </w:pPr>
            <w:r w:rsidRPr="00B97CBA">
              <w:rPr>
                <w:bCs/>
                <w:sz w:val="24"/>
                <w:szCs w:val="24"/>
                <w:lang w:val="uk-UA"/>
              </w:rPr>
              <w:t>16-70%</w:t>
            </w:r>
          </w:p>
        </w:tc>
        <w:tc>
          <w:tcPr>
            <w:tcW w:w="1585" w:type="dxa"/>
          </w:tcPr>
          <w:p w:rsidR="00B97CBA" w:rsidRPr="00B97CBA" w:rsidRDefault="00B97CBA" w:rsidP="00BA0992">
            <w:pPr>
              <w:spacing w:line="276" w:lineRule="auto"/>
              <w:jc w:val="both"/>
              <w:rPr>
                <w:bCs/>
                <w:sz w:val="24"/>
                <w:szCs w:val="24"/>
                <w:lang w:val="uk-UA"/>
              </w:rPr>
            </w:pPr>
            <w:r w:rsidRPr="00B97CBA">
              <w:rPr>
                <w:bCs/>
                <w:sz w:val="24"/>
                <w:szCs w:val="24"/>
                <w:lang w:val="uk-UA"/>
              </w:rPr>
              <w:t>10-38%</w:t>
            </w:r>
          </w:p>
        </w:tc>
        <w:tc>
          <w:tcPr>
            <w:tcW w:w="1828" w:type="dxa"/>
          </w:tcPr>
          <w:p w:rsidR="00B97CBA" w:rsidRPr="00B97CBA" w:rsidRDefault="00B97CBA" w:rsidP="00BA0992">
            <w:pPr>
              <w:spacing w:line="276" w:lineRule="auto"/>
              <w:jc w:val="both"/>
              <w:rPr>
                <w:bCs/>
                <w:sz w:val="24"/>
                <w:szCs w:val="24"/>
                <w:lang w:val="uk-UA"/>
              </w:rPr>
            </w:pPr>
            <w:r w:rsidRPr="00B97CBA">
              <w:rPr>
                <w:bCs/>
                <w:sz w:val="24"/>
                <w:szCs w:val="24"/>
                <w:lang w:val="uk-UA"/>
              </w:rPr>
              <w:t>10-52%</w:t>
            </w:r>
          </w:p>
        </w:tc>
        <w:tc>
          <w:tcPr>
            <w:tcW w:w="1542" w:type="dxa"/>
          </w:tcPr>
          <w:p w:rsidR="00B97CBA" w:rsidRPr="00B97CBA" w:rsidRDefault="00B97CBA" w:rsidP="00BA0992">
            <w:pPr>
              <w:spacing w:line="276" w:lineRule="auto"/>
              <w:jc w:val="both"/>
              <w:rPr>
                <w:bCs/>
                <w:sz w:val="24"/>
                <w:szCs w:val="24"/>
                <w:lang w:val="uk-UA"/>
              </w:rPr>
            </w:pPr>
            <w:r w:rsidRPr="00B97CBA">
              <w:rPr>
                <w:bCs/>
                <w:sz w:val="24"/>
                <w:szCs w:val="24"/>
                <w:lang w:val="uk-UA"/>
              </w:rPr>
              <w:t>12-40%</w:t>
            </w:r>
          </w:p>
        </w:tc>
      </w:tr>
      <w:tr w:rsidR="00B97CBA" w:rsidRPr="00B97CBA" w:rsidTr="00CB7098">
        <w:tc>
          <w:tcPr>
            <w:tcW w:w="2114" w:type="dxa"/>
          </w:tcPr>
          <w:p w:rsidR="00B97CBA" w:rsidRPr="00B97CBA" w:rsidRDefault="00B97CBA" w:rsidP="00BA0992">
            <w:pPr>
              <w:spacing w:line="276" w:lineRule="auto"/>
              <w:jc w:val="both"/>
              <w:rPr>
                <w:b/>
                <w:bCs/>
                <w:sz w:val="24"/>
                <w:szCs w:val="24"/>
                <w:lang w:val="uk-UA"/>
              </w:rPr>
            </w:pPr>
            <w:r w:rsidRPr="00B97CBA">
              <w:rPr>
                <w:b/>
                <w:bCs/>
                <w:sz w:val="24"/>
                <w:szCs w:val="24"/>
                <w:lang w:val="uk-UA"/>
              </w:rPr>
              <w:t>Середній</w:t>
            </w:r>
          </w:p>
        </w:tc>
        <w:tc>
          <w:tcPr>
            <w:tcW w:w="1142" w:type="dxa"/>
          </w:tcPr>
          <w:p w:rsidR="00B97CBA" w:rsidRPr="00B97CBA" w:rsidRDefault="00B97CBA" w:rsidP="00BA0992">
            <w:pPr>
              <w:spacing w:line="276" w:lineRule="auto"/>
              <w:jc w:val="both"/>
              <w:rPr>
                <w:bCs/>
                <w:sz w:val="24"/>
                <w:szCs w:val="24"/>
                <w:lang w:val="uk-UA"/>
              </w:rPr>
            </w:pPr>
            <w:r w:rsidRPr="00B97CBA">
              <w:rPr>
                <w:bCs/>
                <w:sz w:val="24"/>
                <w:szCs w:val="24"/>
                <w:lang w:val="uk-UA"/>
              </w:rPr>
              <w:t>4-17%</w:t>
            </w:r>
          </w:p>
        </w:tc>
        <w:tc>
          <w:tcPr>
            <w:tcW w:w="1585" w:type="dxa"/>
          </w:tcPr>
          <w:p w:rsidR="00B97CBA" w:rsidRPr="00B97CBA" w:rsidRDefault="00B97CBA" w:rsidP="00BA0992">
            <w:pPr>
              <w:spacing w:line="276" w:lineRule="auto"/>
              <w:jc w:val="both"/>
              <w:rPr>
                <w:bCs/>
                <w:sz w:val="24"/>
                <w:szCs w:val="24"/>
                <w:lang w:val="uk-UA"/>
              </w:rPr>
            </w:pPr>
            <w:r w:rsidRPr="00B97CBA">
              <w:rPr>
                <w:bCs/>
                <w:sz w:val="24"/>
                <w:szCs w:val="24"/>
                <w:lang w:val="uk-UA"/>
              </w:rPr>
              <w:t>6-23%</w:t>
            </w:r>
          </w:p>
        </w:tc>
        <w:tc>
          <w:tcPr>
            <w:tcW w:w="1828" w:type="dxa"/>
          </w:tcPr>
          <w:p w:rsidR="00B97CBA" w:rsidRPr="00B97CBA" w:rsidRDefault="00B97CBA" w:rsidP="00BA0992">
            <w:pPr>
              <w:spacing w:line="276" w:lineRule="auto"/>
              <w:jc w:val="both"/>
              <w:rPr>
                <w:bCs/>
                <w:sz w:val="24"/>
                <w:szCs w:val="24"/>
                <w:lang w:val="uk-UA"/>
              </w:rPr>
            </w:pPr>
            <w:r w:rsidRPr="00B97CBA">
              <w:rPr>
                <w:bCs/>
                <w:sz w:val="24"/>
                <w:szCs w:val="24"/>
                <w:lang w:val="uk-UA"/>
              </w:rPr>
              <w:t>3-16%</w:t>
            </w:r>
          </w:p>
        </w:tc>
        <w:tc>
          <w:tcPr>
            <w:tcW w:w="1542" w:type="dxa"/>
          </w:tcPr>
          <w:p w:rsidR="00B97CBA" w:rsidRPr="00B97CBA" w:rsidRDefault="00B97CBA" w:rsidP="00BA0992">
            <w:pPr>
              <w:spacing w:line="276" w:lineRule="auto"/>
              <w:jc w:val="both"/>
              <w:rPr>
                <w:bCs/>
                <w:sz w:val="24"/>
                <w:szCs w:val="24"/>
                <w:lang w:val="uk-UA"/>
              </w:rPr>
            </w:pPr>
            <w:r w:rsidRPr="00B97CBA">
              <w:rPr>
                <w:bCs/>
                <w:sz w:val="24"/>
                <w:szCs w:val="24"/>
                <w:lang w:val="uk-UA"/>
              </w:rPr>
              <w:t>13-43%</w:t>
            </w:r>
          </w:p>
        </w:tc>
      </w:tr>
      <w:tr w:rsidR="00B97CBA" w:rsidRPr="00B97CBA" w:rsidTr="00CB7098">
        <w:tc>
          <w:tcPr>
            <w:tcW w:w="2114" w:type="dxa"/>
          </w:tcPr>
          <w:p w:rsidR="00B97CBA" w:rsidRPr="00B97CBA" w:rsidRDefault="00B97CBA" w:rsidP="00BA0992">
            <w:pPr>
              <w:spacing w:line="276" w:lineRule="auto"/>
              <w:jc w:val="both"/>
              <w:rPr>
                <w:b/>
                <w:bCs/>
                <w:sz w:val="24"/>
                <w:szCs w:val="24"/>
                <w:lang w:val="uk-UA"/>
              </w:rPr>
            </w:pPr>
            <w:r w:rsidRPr="00B97CBA">
              <w:rPr>
                <w:b/>
                <w:bCs/>
                <w:sz w:val="24"/>
                <w:szCs w:val="24"/>
                <w:lang w:val="uk-UA"/>
              </w:rPr>
              <w:t>Початковий</w:t>
            </w:r>
          </w:p>
        </w:tc>
        <w:tc>
          <w:tcPr>
            <w:tcW w:w="1142" w:type="dxa"/>
          </w:tcPr>
          <w:p w:rsidR="00B97CBA" w:rsidRPr="00B97CBA" w:rsidRDefault="00B97CBA" w:rsidP="00BA0992">
            <w:pPr>
              <w:spacing w:line="276" w:lineRule="auto"/>
              <w:jc w:val="both"/>
              <w:rPr>
                <w:bCs/>
                <w:sz w:val="24"/>
                <w:szCs w:val="24"/>
                <w:lang w:val="uk-UA"/>
              </w:rPr>
            </w:pPr>
            <w:r w:rsidRPr="00B97CBA">
              <w:rPr>
                <w:bCs/>
                <w:sz w:val="24"/>
                <w:szCs w:val="24"/>
                <w:lang w:val="uk-UA"/>
              </w:rPr>
              <w:t>0-0%</w:t>
            </w:r>
          </w:p>
        </w:tc>
        <w:tc>
          <w:tcPr>
            <w:tcW w:w="1585" w:type="dxa"/>
          </w:tcPr>
          <w:p w:rsidR="00B97CBA" w:rsidRPr="00B97CBA" w:rsidRDefault="00B97CBA" w:rsidP="00BA0992">
            <w:pPr>
              <w:spacing w:line="276" w:lineRule="auto"/>
              <w:jc w:val="both"/>
              <w:rPr>
                <w:bCs/>
                <w:sz w:val="24"/>
                <w:szCs w:val="24"/>
                <w:lang w:val="uk-UA"/>
              </w:rPr>
            </w:pPr>
            <w:r w:rsidRPr="00B97CBA">
              <w:rPr>
                <w:bCs/>
                <w:sz w:val="24"/>
                <w:szCs w:val="24"/>
                <w:lang w:val="uk-UA"/>
              </w:rPr>
              <w:t>0-0%</w:t>
            </w:r>
          </w:p>
        </w:tc>
        <w:tc>
          <w:tcPr>
            <w:tcW w:w="1828" w:type="dxa"/>
          </w:tcPr>
          <w:p w:rsidR="00B97CBA" w:rsidRPr="00B97CBA" w:rsidRDefault="00B97CBA" w:rsidP="00BA0992">
            <w:pPr>
              <w:spacing w:line="276" w:lineRule="auto"/>
              <w:jc w:val="both"/>
              <w:rPr>
                <w:bCs/>
                <w:sz w:val="24"/>
                <w:szCs w:val="24"/>
                <w:lang w:val="uk-UA"/>
              </w:rPr>
            </w:pPr>
            <w:r w:rsidRPr="00B97CBA">
              <w:rPr>
                <w:bCs/>
                <w:sz w:val="24"/>
                <w:szCs w:val="24"/>
                <w:lang w:val="uk-UA"/>
              </w:rPr>
              <w:t>0-0%</w:t>
            </w:r>
          </w:p>
        </w:tc>
        <w:tc>
          <w:tcPr>
            <w:tcW w:w="1542" w:type="dxa"/>
          </w:tcPr>
          <w:p w:rsidR="00B97CBA" w:rsidRPr="00B97CBA" w:rsidRDefault="00B97CBA" w:rsidP="00BA0992">
            <w:pPr>
              <w:spacing w:line="276" w:lineRule="auto"/>
              <w:jc w:val="both"/>
              <w:rPr>
                <w:bCs/>
                <w:sz w:val="24"/>
                <w:szCs w:val="24"/>
                <w:lang w:val="uk-UA"/>
              </w:rPr>
            </w:pPr>
            <w:r w:rsidRPr="00B97CBA">
              <w:rPr>
                <w:bCs/>
                <w:sz w:val="24"/>
                <w:szCs w:val="24"/>
                <w:lang w:val="uk-UA"/>
              </w:rPr>
              <w:t>1-3%</w:t>
            </w:r>
          </w:p>
        </w:tc>
      </w:tr>
      <w:tr w:rsidR="00B97CBA" w:rsidRPr="00B97CBA" w:rsidTr="00CB7098">
        <w:tc>
          <w:tcPr>
            <w:tcW w:w="2114" w:type="dxa"/>
          </w:tcPr>
          <w:p w:rsidR="00B97CBA" w:rsidRPr="00B97CBA" w:rsidRDefault="00B97CBA" w:rsidP="00BA0992">
            <w:pPr>
              <w:spacing w:line="276" w:lineRule="auto"/>
              <w:jc w:val="both"/>
              <w:rPr>
                <w:b/>
                <w:bCs/>
                <w:sz w:val="24"/>
                <w:szCs w:val="24"/>
                <w:lang w:val="uk-UA"/>
              </w:rPr>
            </w:pPr>
            <w:r w:rsidRPr="00B97CBA">
              <w:rPr>
                <w:b/>
                <w:bCs/>
                <w:sz w:val="24"/>
                <w:szCs w:val="24"/>
                <w:lang w:val="uk-UA"/>
              </w:rPr>
              <w:t>Кількість учнів</w:t>
            </w:r>
          </w:p>
        </w:tc>
        <w:tc>
          <w:tcPr>
            <w:tcW w:w="1142" w:type="dxa"/>
          </w:tcPr>
          <w:p w:rsidR="00B97CBA" w:rsidRPr="00B97CBA" w:rsidRDefault="00B97CBA" w:rsidP="00BA0992">
            <w:pPr>
              <w:spacing w:line="276" w:lineRule="auto"/>
              <w:jc w:val="both"/>
              <w:rPr>
                <w:bCs/>
                <w:sz w:val="24"/>
                <w:szCs w:val="24"/>
                <w:lang w:val="uk-UA"/>
              </w:rPr>
            </w:pPr>
            <w:r w:rsidRPr="00B97CBA">
              <w:rPr>
                <w:bCs/>
                <w:sz w:val="24"/>
                <w:szCs w:val="24"/>
                <w:lang w:val="uk-UA"/>
              </w:rPr>
              <w:t>23</w:t>
            </w:r>
          </w:p>
        </w:tc>
        <w:tc>
          <w:tcPr>
            <w:tcW w:w="1585" w:type="dxa"/>
          </w:tcPr>
          <w:p w:rsidR="00B97CBA" w:rsidRPr="00B97CBA" w:rsidRDefault="00B97CBA" w:rsidP="00BA0992">
            <w:pPr>
              <w:spacing w:line="276" w:lineRule="auto"/>
              <w:jc w:val="both"/>
              <w:rPr>
                <w:bCs/>
                <w:sz w:val="24"/>
                <w:szCs w:val="24"/>
                <w:lang w:val="uk-UA"/>
              </w:rPr>
            </w:pPr>
            <w:r w:rsidRPr="00B97CBA">
              <w:rPr>
                <w:bCs/>
                <w:sz w:val="24"/>
                <w:szCs w:val="24"/>
                <w:lang w:val="uk-UA"/>
              </w:rPr>
              <w:t>26</w:t>
            </w:r>
          </w:p>
        </w:tc>
        <w:tc>
          <w:tcPr>
            <w:tcW w:w="1828" w:type="dxa"/>
          </w:tcPr>
          <w:p w:rsidR="00B97CBA" w:rsidRPr="00B97CBA" w:rsidRDefault="00B97CBA" w:rsidP="00BA0992">
            <w:pPr>
              <w:spacing w:line="276" w:lineRule="auto"/>
              <w:jc w:val="both"/>
              <w:rPr>
                <w:bCs/>
                <w:sz w:val="24"/>
                <w:szCs w:val="24"/>
                <w:lang w:val="uk-UA"/>
              </w:rPr>
            </w:pPr>
            <w:r w:rsidRPr="00B97CBA">
              <w:rPr>
                <w:bCs/>
                <w:sz w:val="24"/>
                <w:szCs w:val="24"/>
                <w:lang w:val="uk-UA"/>
              </w:rPr>
              <w:t>19</w:t>
            </w:r>
          </w:p>
        </w:tc>
        <w:tc>
          <w:tcPr>
            <w:tcW w:w="1542" w:type="dxa"/>
          </w:tcPr>
          <w:p w:rsidR="00B97CBA" w:rsidRPr="00B97CBA" w:rsidRDefault="00B97CBA" w:rsidP="00BA0992">
            <w:pPr>
              <w:spacing w:line="276" w:lineRule="auto"/>
              <w:jc w:val="both"/>
              <w:rPr>
                <w:bCs/>
                <w:sz w:val="24"/>
                <w:szCs w:val="24"/>
                <w:lang w:val="uk-UA"/>
              </w:rPr>
            </w:pPr>
            <w:r w:rsidRPr="00B97CBA">
              <w:rPr>
                <w:bCs/>
                <w:sz w:val="24"/>
                <w:szCs w:val="24"/>
                <w:lang w:val="uk-UA"/>
              </w:rPr>
              <w:t>30</w:t>
            </w:r>
          </w:p>
        </w:tc>
      </w:tr>
    </w:tbl>
    <w:p w:rsidR="00661EB5" w:rsidRPr="00B97CBA" w:rsidRDefault="00661EB5" w:rsidP="00BA0992">
      <w:pPr>
        <w:shd w:val="clear" w:color="auto" w:fill="FFFFFF"/>
        <w:spacing w:before="100" w:beforeAutospacing="1" w:after="0" w:line="276" w:lineRule="auto"/>
        <w:ind w:firstLine="709"/>
        <w:jc w:val="both"/>
        <w:rPr>
          <w:rFonts w:ascii="Times New Roman" w:eastAsia="Times New Roman" w:hAnsi="Times New Roman" w:cs="Times New Roman"/>
          <w:color w:val="000000"/>
          <w:sz w:val="24"/>
          <w:szCs w:val="24"/>
          <w:lang w:val="uk-UA" w:eastAsia="ru-RU"/>
        </w:rPr>
      </w:pPr>
      <w:r w:rsidRPr="00B97CBA">
        <w:rPr>
          <w:rFonts w:ascii="Times New Roman" w:eastAsia="Times New Roman" w:hAnsi="Times New Roman" w:cs="Times New Roman"/>
          <w:color w:val="000000"/>
          <w:sz w:val="24"/>
          <w:szCs w:val="24"/>
          <w:lang w:val="uk-UA" w:eastAsia="ru-RU"/>
        </w:rPr>
        <w:t>У більшості учнів сформовані необхідні предметні компетенції, що свідчить про достатню роботу вчителів по засвоєнню уч</w:t>
      </w:r>
      <w:r w:rsidR="00B97CBA" w:rsidRPr="00B97CBA">
        <w:rPr>
          <w:rFonts w:ascii="Times New Roman" w:eastAsia="Times New Roman" w:hAnsi="Times New Roman" w:cs="Times New Roman"/>
          <w:color w:val="000000"/>
          <w:sz w:val="24"/>
          <w:szCs w:val="24"/>
          <w:lang w:val="uk-UA" w:eastAsia="ru-RU"/>
        </w:rPr>
        <w:t>нями програмового матеріалу. 98</w:t>
      </w:r>
      <w:r w:rsidRPr="00B97CBA">
        <w:rPr>
          <w:rFonts w:ascii="Times New Roman" w:eastAsia="Times New Roman" w:hAnsi="Times New Roman" w:cs="Times New Roman"/>
          <w:color w:val="000000"/>
          <w:sz w:val="24"/>
          <w:szCs w:val="24"/>
          <w:lang w:val="uk-UA" w:eastAsia="ru-RU"/>
        </w:rPr>
        <w:t xml:space="preserve"> учнів початкової школи були атестовані та переведені до наступних класів.</w:t>
      </w:r>
    </w:p>
    <w:p w:rsidR="00661EB5" w:rsidRPr="00661EB5" w:rsidRDefault="00661EB5" w:rsidP="00BA0992">
      <w:pPr>
        <w:spacing w:line="276" w:lineRule="auto"/>
        <w:ind w:firstLine="709"/>
        <w:jc w:val="both"/>
        <w:rPr>
          <w:rFonts w:ascii="Times New Roman" w:eastAsia="Times New Roman" w:hAnsi="Times New Roman" w:cs="Times New Roman"/>
          <w:sz w:val="24"/>
          <w:szCs w:val="24"/>
          <w:lang w:val="uk-UA" w:eastAsia="ru-RU"/>
        </w:rPr>
      </w:pPr>
      <w:r w:rsidRPr="00B97CBA">
        <w:rPr>
          <w:rFonts w:ascii="Times New Roman" w:eastAsia="Times New Roman" w:hAnsi="Times New Roman" w:cs="Times New Roman"/>
          <w:sz w:val="24"/>
          <w:szCs w:val="24"/>
          <w:lang w:val="uk-UA" w:eastAsia="ru-RU"/>
        </w:rPr>
        <w:t>Система освітньої роботи, проведених заходів сприяла позитивному результату у засвоєнні дітьми дошкільного та молодшого шкільного віку знань, умінь і навичок згідно з Базовим і додатковим компонентами освіти; нормативної бази навчального плану початкової школи з українською мовою навчання і вивченням англійської мови.</w:t>
      </w:r>
      <w:r w:rsidRPr="00661EB5">
        <w:rPr>
          <w:rFonts w:ascii="Times New Roman" w:eastAsia="Times New Roman" w:hAnsi="Times New Roman" w:cs="Times New Roman"/>
          <w:sz w:val="24"/>
          <w:szCs w:val="24"/>
          <w:lang w:val="uk-UA" w:eastAsia="ru-RU"/>
        </w:rPr>
        <w:t xml:space="preserve"> </w:t>
      </w:r>
    </w:p>
    <w:p w:rsidR="00661EB5" w:rsidRPr="00661EB5" w:rsidRDefault="00661EB5" w:rsidP="00BA0992">
      <w:pPr>
        <w:spacing w:after="0" w:line="276" w:lineRule="auto"/>
        <w:ind w:firstLine="720"/>
        <w:jc w:val="both"/>
        <w:rPr>
          <w:rFonts w:ascii="Times New Roman" w:eastAsia="Times New Roman" w:hAnsi="Times New Roman" w:cs="Times New Roman"/>
          <w:sz w:val="24"/>
          <w:szCs w:val="24"/>
          <w:lang w:val="uk-UA" w:eastAsia="ru-RU"/>
        </w:rPr>
      </w:pPr>
      <w:r w:rsidRPr="00661EB5">
        <w:rPr>
          <w:rFonts w:ascii="Times New Roman" w:eastAsia="Times New Roman" w:hAnsi="Times New Roman" w:cs="Times New Roman"/>
          <w:sz w:val="24"/>
          <w:szCs w:val="24"/>
          <w:lang w:val="uk-UA" w:eastAsia="ru-RU"/>
        </w:rPr>
        <w:t>Аналізуючи діяльність педагогів можна зробити висновок, що більшість працюють над зміною змісту освіти і його дидактичним забезпеченням, приділяють достатню увагу інтегрованим, індивідуальним формам роботі з дітьми та прагнуть удосконалити рівень своїх умінь і теоретичних знань.</w:t>
      </w:r>
    </w:p>
    <w:p w:rsidR="00661EB5" w:rsidRPr="00661EB5" w:rsidRDefault="00661EB5" w:rsidP="00BA0992">
      <w:pPr>
        <w:spacing w:after="0" w:line="276" w:lineRule="auto"/>
        <w:ind w:firstLine="720"/>
        <w:jc w:val="both"/>
        <w:rPr>
          <w:rFonts w:ascii="Times New Roman" w:eastAsia="Times New Roman" w:hAnsi="Times New Roman" w:cs="Times New Roman"/>
          <w:sz w:val="24"/>
          <w:szCs w:val="24"/>
          <w:lang w:val="uk-UA" w:eastAsia="ru-RU"/>
        </w:rPr>
      </w:pPr>
      <w:r w:rsidRPr="00661EB5">
        <w:rPr>
          <w:rFonts w:ascii="Times New Roman" w:eastAsia="Times New Roman" w:hAnsi="Times New Roman" w:cs="Times New Roman"/>
          <w:sz w:val="24"/>
          <w:szCs w:val="24"/>
          <w:lang w:val="uk-UA" w:eastAsia="ru-RU"/>
        </w:rPr>
        <w:t>Важливим чинником підвищення якості освіти в ЗПШ «Еврика» є співпраця з батьками. Взаємодія в тріаді: «Діти - батьки - педагоги» в нашій школі базується на принципах взаємоповаги, довіри, відповідальності та рівноправному партнерстві. Організація роботи з батьками багатоаспектна, здійснюється за такими основними напрямками:</w:t>
      </w:r>
    </w:p>
    <w:p w:rsidR="00661EB5" w:rsidRPr="00661EB5" w:rsidRDefault="00661EB5" w:rsidP="00BA0992">
      <w:pPr>
        <w:spacing w:after="0" w:line="276" w:lineRule="auto"/>
        <w:ind w:firstLine="709"/>
        <w:jc w:val="both"/>
        <w:rPr>
          <w:rFonts w:ascii="Times New Roman" w:eastAsia="Times New Roman" w:hAnsi="Times New Roman" w:cs="Times New Roman"/>
          <w:sz w:val="24"/>
          <w:szCs w:val="24"/>
          <w:lang w:val="uk-UA" w:eastAsia="ru-RU"/>
        </w:rPr>
      </w:pPr>
      <w:r w:rsidRPr="00661EB5">
        <w:rPr>
          <w:rFonts w:ascii="Times New Roman" w:eastAsia="Times New Roman" w:hAnsi="Times New Roman" w:cs="Times New Roman"/>
          <w:sz w:val="24"/>
          <w:szCs w:val="24"/>
          <w:lang w:val="uk-UA" w:eastAsia="ru-RU"/>
        </w:rPr>
        <w:t>- залучення батьків, усіх дорослих членів родини до освітнього процесу, як рівноправних учасників, інтеграція зусиль та гармонізація взаємин педагогічного колективу та батьківської громадськості в створенні сприятливих умов до ефективної роботи школи;</w:t>
      </w:r>
    </w:p>
    <w:p w:rsidR="00661EB5" w:rsidRPr="00661EB5" w:rsidRDefault="00661EB5" w:rsidP="00BA0992">
      <w:pPr>
        <w:spacing w:line="276" w:lineRule="auto"/>
        <w:ind w:firstLine="709"/>
        <w:jc w:val="both"/>
        <w:rPr>
          <w:rFonts w:ascii="Times New Roman" w:eastAsia="Times New Roman" w:hAnsi="Times New Roman" w:cs="Times New Roman"/>
          <w:sz w:val="24"/>
          <w:szCs w:val="24"/>
          <w:lang w:val="uk-UA" w:eastAsia="ru-RU"/>
        </w:rPr>
      </w:pPr>
      <w:r w:rsidRPr="00661EB5">
        <w:rPr>
          <w:rFonts w:ascii="Times New Roman" w:eastAsia="Times New Roman" w:hAnsi="Times New Roman" w:cs="Times New Roman"/>
          <w:sz w:val="24"/>
          <w:szCs w:val="24"/>
          <w:lang w:val="uk-UA" w:eastAsia="ru-RU"/>
        </w:rPr>
        <w:t>- формування педагогічної культури сучасної сім’ї та допомога батькам в їх психолого - педагогічній самоосвіті.</w:t>
      </w:r>
    </w:p>
    <w:p w:rsidR="00661EB5" w:rsidRPr="00661EB5" w:rsidRDefault="00661EB5" w:rsidP="00BA0992">
      <w:pPr>
        <w:spacing w:after="0" w:line="276" w:lineRule="auto"/>
        <w:ind w:firstLine="709"/>
        <w:jc w:val="both"/>
        <w:rPr>
          <w:rFonts w:ascii="Times New Roman" w:eastAsia="Times New Roman" w:hAnsi="Times New Roman" w:cs="Times New Roman"/>
          <w:sz w:val="24"/>
          <w:szCs w:val="24"/>
          <w:lang w:val="uk-UA" w:eastAsia="ru-RU"/>
        </w:rPr>
      </w:pPr>
      <w:r w:rsidRPr="00661EB5">
        <w:rPr>
          <w:rFonts w:ascii="Times New Roman" w:eastAsia="Times New Roman" w:hAnsi="Times New Roman" w:cs="Times New Roman"/>
          <w:sz w:val="24"/>
          <w:szCs w:val="24"/>
          <w:lang w:val="uk-UA" w:eastAsia="ru-RU"/>
        </w:rPr>
        <w:t>В школі взаємини педагогічних працівників і батьків будуються на засадах відкритості та порозуміння. Мету нашого співробітництва з родинами ми не обмежуємо якісним виконанням їхнього соціального замовлення щодо виховання та навчання дітей, яких сьогодні всі хочуть бачити «конкурентоспроможними» та максимально підготовленими до навчання. Головним у співпраці з кожною сім’єю ми вважаємо допомогу батькам у сприйнятті сучасних гуманістичних ідей та орієнтири, які ґрунтуються на повазі до особистості дитини, турботи про її всебічний розвиток. Такий підхід передбачає сприйняття дитини унікальною особистістю, визначення її прав, ставлення до неї як до суб’єкта з власними потребами розвитку.</w:t>
      </w:r>
    </w:p>
    <w:p w:rsidR="00661EB5" w:rsidRPr="00661EB5" w:rsidRDefault="00661EB5" w:rsidP="00BA0992">
      <w:pPr>
        <w:spacing w:line="276" w:lineRule="auto"/>
        <w:ind w:firstLine="708"/>
        <w:jc w:val="both"/>
        <w:rPr>
          <w:rFonts w:ascii="Times New Roman" w:eastAsia="Times New Roman" w:hAnsi="Times New Roman" w:cs="Times New Roman"/>
          <w:sz w:val="24"/>
          <w:szCs w:val="24"/>
          <w:lang w:val="uk-UA" w:eastAsia="ru-RU"/>
        </w:rPr>
      </w:pPr>
      <w:r w:rsidRPr="00661EB5">
        <w:rPr>
          <w:rFonts w:ascii="Times New Roman" w:eastAsia="Times New Roman" w:hAnsi="Times New Roman" w:cs="Times New Roman"/>
          <w:sz w:val="24"/>
          <w:szCs w:val="24"/>
          <w:lang w:val="uk-UA" w:eastAsia="ru-RU"/>
        </w:rPr>
        <w:t xml:space="preserve">Для цього педагогічний колектив у своїй роботі використовував найбільш результативні форми роботи: індивідуальні, наочні, письмові, групові, творчі та дистанційні. Це надало змогу залучити батьків до активної участі у заходах школи. Робота з батьками - це процес неперервний, складний, тривалий. Разом з позитивними </w:t>
      </w:r>
      <w:r w:rsidRPr="00661EB5">
        <w:rPr>
          <w:rFonts w:ascii="Times New Roman" w:eastAsia="Times New Roman" w:hAnsi="Times New Roman" w:cs="Times New Roman"/>
          <w:sz w:val="24"/>
          <w:szCs w:val="24"/>
          <w:lang w:val="uk-UA" w:eastAsia="ru-RU"/>
        </w:rPr>
        <w:lastRenderedPageBreak/>
        <w:t xml:space="preserve">напрацюваннями потрібно зазначити, що ми ще недостатньо активізували всіх батьків, настільки, щоб їх участь у житті школи зумовлювалась їх бажанням, у деяких батьків немає активної життєвої позиції у вихованні дитини спільно з педагогами. Не всі батьки здатні реалізувати психолого - педагогічні знання у вихованні своєї дитини. Щоб розв’язати ці проблеми педагогам слід продовжувати впроваджувати активні форми роботи з батьками. </w:t>
      </w:r>
    </w:p>
    <w:p w:rsidR="00661EB5" w:rsidRDefault="00661EB5" w:rsidP="00BA0992">
      <w:pPr>
        <w:spacing w:line="276" w:lineRule="auto"/>
        <w:ind w:left="54" w:firstLine="655"/>
        <w:jc w:val="both"/>
        <w:rPr>
          <w:rFonts w:ascii="Times New Roman" w:eastAsia="Times New Roman" w:hAnsi="Times New Roman" w:cs="Times New Roman"/>
          <w:sz w:val="24"/>
          <w:szCs w:val="24"/>
          <w:lang w:val="uk-UA" w:eastAsia="ru-RU"/>
        </w:rPr>
      </w:pPr>
      <w:r w:rsidRPr="00661EB5">
        <w:rPr>
          <w:rFonts w:ascii="Times New Roman" w:eastAsia="Times New Roman" w:hAnsi="Times New Roman" w:cs="Times New Roman"/>
          <w:sz w:val="24"/>
          <w:szCs w:val="24"/>
          <w:lang w:val="uk-UA" w:eastAsia="ru-RU"/>
        </w:rPr>
        <w:t>Важливе значення у роботі мають заняття щодо прищеплювання дітям навичок безпечної поведінки, попередження нещасних випадків особливо зараз під час дії воєнного стану в Україні. Традиційно в школі проводились тематичні тижні: «Тиждень бе</w:t>
      </w:r>
      <w:r w:rsidR="00BA0992">
        <w:rPr>
          <w:rFonts w:ascii="Times New Roman" w:eastAsia="Times New Roman" w:hAnsi="Times New Roman" w:cs="Times New Roman"/>
          <w:sz w:val="24"/>
          <w:szCs w:val="24"/>
          <w:lang w:val="uk-UA" w:eastAsia="ru-RU"/>
        </w:rPr>
        <w:t>зпеки дитини», «Т</w:t>
      </w:r>
      <w:r w:rsidRPr="00661EB5">
        <w:rPr>
          <w:rFonts w:ascii="Times New Roman" w:eastAsia="Times New Roman" w:hAnsi="Times New Roman" w:cs="Times New Roman"/>
          <w:sz w:val="24"/>
          <w:szCs w:val="24"/>
          <w:lang w:val="uk-UA" w:eastAsia="ru-RU"/>
        </w:rPr>
        <w:t>иждень безпеки дорожнього руху».</w:t>
      </w:r>
    </w:p>
    <w:p w:rsidR="00661EB5" w:rsidRPr="00661EB5" w:rsidRDefault="00661EB5" w:rsidP="00BA0992">
      <w:pPr>
        <w:spacing w:after="0" w:line="276" w:lineRule="auto"/>
        <w:ind w:left="54" w:firstLine="655"/>
        <w:jc w:val="both"/>
        <w:rPr>
          <w:rFonts w:ascii="Times New Roman" w:eastAsia="Times New Roman" w:hAnsi="Times New Roman" w:cs="Times New Roman"/>
          <w:bCs/>
          <w:sz w:val="24"/>
          <w:szCs w:val="24"/>
          <w:lang w:val="uk-UA" w:eastAsia="ru-RU"/>
        </w:rPr>
      </w:pPr>
      <w:r w:rsidRPr="00661EB5">
        <w:rPr>
          <w:rFonts w:ascii="Times New Roman" w:eastAsia="Times New Roman" w:hAnsi="Times New Roman" w:cs="Times New Roman"/>
          <w:sz w:val="24"/>
          <w:szCs w:val="24"/>
          <w:lang w:val="uk-UA" w:eastAsia="ru-RU"/>
        </w:rPr>
        <w:t>Аналіз оцінюван</w:t>
      </w:r>
      <w:r w:rsidR="00BA0992">
        <w:rPr>
          <w:rFonts w:ascii="Times New Roman" w:eastAsia="Times New Roman" w:hAnsi="Times New Roman" w:cs="Times New Roman"/>
          <w:sz w:val="24"/>
          <w:szCs w:val="24"/>
          <w:lang w:val="uk-UA" w:eastAsia="ru-RU"/>
        </w:rPr>
        <w:t>ня виконання річних завдань 2024 - 2025</w:t>
      </w:r>
      <w:r w:rsidRPr="00661EB5">
        <w:rPr>
          <w:rFonts w:ascii="Times New Roman" w:eastAsia="Times New Roman" w:hAnsi="Times New Roman" w:cs="Times New Roman"/>
          <w:sz w:val="24"/>
          <w:szCs w:val="24"/>
          <w:lang w:val="uk-UA" w:eastAsia="ru-RU"/>
        </w:rPr>
        <w:t xml:space="preserve"> навчального року показав, що пріоритетними завданнями </w:t>
      </w:r>
      <w:r w:rsidRPr="00661EB5">
        <w:rPr>
          <w:rFonts w:ascii="Times New Roman" w:eastAsia="Times New Roman" w:hAnsi="Times New Roman" w:cs="Times New Roman"/>
          <w:bCs/>
          <w:sz w:val="24"/>
          <w:szCs w:val="24"/>
          <w:lang w:val="uk-UA" w:eastAsia="ru-RU"/>
        </w:rPr>
        <w:t>для вдосконалення роботи методичної служби на наступний навчальний рік є:</w:t>
      </w:r>
    </w:p>
    <w:p w:rsidR="00661EB5" w:rsidRPr="00661EB5" w:rsidRDefault="00661EB5" w:rsidP="00BA0992">
      <w:pPr>
        <w:numPr>
          <w:ilvl w:val="0"/>
          <w:numId w:val="11"/>
        </w:numPr>
        <w:spacing w:after="0" w:line="276" w:lineRule="auto"/>
        <w:jc w:val="both"/>
        <w:rPr>
          <w:rFonts w:ascii="Times New Roman" w:eastAsia="Times New Roman" w:hAnsi="Times New Roman" w:cs="Times New Roman"/>
          <w:sz w:val="24"/>
          <w:szCs w:val="24"/>
          <w:lang w:val="uk-UA" w:eastAsia="ru-RU"/>
        </w:rPr>
      </w:pPr>
      <w:r w:rsidRPr="00661EB5">
        <w:rPr>
          <w:rFonts w:ascii="Times New Roman" w:eastAsia="Times New Roman" w:hAnsi="Times New Roman" w:cs="Times New Roman"/>
          <w:sz w:val="24"/>
          <w:szCs w:val="24"/>
          <w:lang w:val="uk-UA" w:eastAsia="ru-RU"/>
        </w:rPr>
        <w:t>продовжувати удосконалення системи регулювання рівня професійної компетентності педагогів на основі особистісно - зорієнтованого підходу;</w:t>
      </w:r>
    </w:p>
    <w:p w:rsidR="00661EB5" w:rsidRPr="00661EB5" w:rsidRDefault="00661EB5" w:rsidP="00BA0992">
      <w:pPr>
        <w:numPr>
          <w:ilvl w:val="0"/>
          <w:numId w:val="11"/>
        </w:numPr>
        <w:spacing w:after="0" w:line="276" w:lineRule="auto"/>
        <w:jc w:val="both"/>
        <w:rPr>
          <w:rFonts w:ascii="Times New Roman" w:eastAsia="Times New Roman" w:hAnsi="Times New Roman" w:cs="Times New Roman"/>
          <w:sz w:val="24"/>
          <w:szCs w:val="24"/>
          <w:lang w:val="uk-UA" w:eastAsia="ru-RU"/>
        </w:rPr>
      </w:pPr>
      <w:r w:rsidRPr="00661EB5">
        <w:rPr>
          <w:rFonts w:ascii="Times New Roman" w:eastAsia="Times New Roman" w:hAnsi="Times New Roman" w:cs="Times New Roman"/>
          <w:sz w:val="24"/>
          <w:szCs w:val="24"/>
          <w:lang w:val="uk-UA" w:eastAsia="ru-RU"/>
        </w:rPr>
        <w:t>продовжувати створення умов для досягнення стійкої мотивації педагогів на зростання професійної майстерності, на мобільність колективу щодо впровадження новітніх технологій;</w:t>
      </w:r>
    </w:p>
    <w:p w:rsidR="00661EB5" w:rsidRPr="00661EB5" w:rsidRDefault="00661EB5" w:rsidP="00BA0992">
      <w:pPr>
        <w:numPr>
          <w:ilvl w:val="0"/>
          <w:numId w:val="11"/>
        </w:numPr>
        <w:spacing w:after="0" w:line="276" w:lineRule="auto"/>
        <w:jc w:val="both"/>
        <w:rPr>
          <w:rFonts w:ascii="Times New Roman" w:eastAsia="Times New Roman" w:hAnsi="Times New Roman" w:cs="Times New Roman"/>
          <w:sz w:val="24"/>
          <w:szCs w:val="24"/>
          <w:lang w:val="uk-UA" w:eastAsia="ru-RU"/>
        </w:rPr>
      </w:pPr>
      <w:r w:rsidRPr="00661EB5">
        <w:rPr>
          <w:rFonts w:ascii="Times New Roman" w:eastAsia="Times New Roman" w:hAnsi="Times New Roman" w:cs="Times New Roman"/>
          <w:sz w:val="24"/>
          <w:szCs w:val="24"/>
          <w:lang w:val="uk-UA" w:eastAsia="ru-RU"/>
        </w:rPr>
        <w:t>сприяння становленню співробітницьких взаємин між колегами, співпраці досвідчених педагогів і молодих спеціалістів;</w:t>
      </w:r>
    </w:p>
    <w:p w:rsidR="00661EB5" w:rsidRPr="00661EB5" w:rsidRDefault="00661EB5" w:rsidP="00BA0992">
      <w:pPr>
        <w:numPr>
          <w:ilvl w:val="0"/>
          <w:numId w:val="11"/>
        </w:numPr>
        <w:spacing w:after="0" w:line="276" w:lineRule="auto"/>
        <w:jc w:val="both"/>
        <w:rPr>
          <w:rFonts w:ascii="Times New Roman" w:eastAsia="Times New Roman" w:hAnsi="Times New Roman" w:cs="Times New Roman"/>
          <w:sz w:val="24"/>
          <w:szCs w:val="24"/>
          <w:lang w:val="uk-UA" w:eastAsia="ru-RU"/>
        </w:rPr>
      </w:pPr>
      <w:r w:rsidRPr="00661EB5">
        <w:rPr>
          <w:rFonts w:ascii="Times New Roman" w:eastAsia="Times New Roman" w:hAnsi="Times New Roman" w:cs="Times New Roman"/>
          <w:sz w:val="24"/>
          <w:szCs w:val="24"/>
          <w:lang w:val="uk-UA" w:eastAsia="ru-RU"/>
        </w:rPr>
        <w:t>удосконалення змісту освіти, форм і методів його реалізації на основі взаємодії з сім’єю, громадськістю;</w:t>
      </w:r>
    </w:p>
    <w:p w:rsidR="00661EB5" w:rsidRPr="00661EB5" w:rsidRDefault="00661EB5" w:rsidP="00BA0992">
      <w:pPr>
        <w:numPr>
          <w:ilvl w:val="0"/>
          <w:numId w:val="11"/>
        </w:numPr>
        <w:spacing w:line="276" w:lineRule="auto"/>
        <w:jc w:val="both"/>
        <w:rPr>
          <w:rFonts w:ascii="Times New Roman" w:eastAsia="Times New Roman" w:hAnsi="Times New Roman" w:cs="Times New Roman"/>
          <w:sz w:val="24"/>
          <w:szCs w:val="24"/>
          <w:lang w:val="uk-UA" w:eastAsia="ru-RU"/>
        </w:rPr>
      </w:pPr>
      <w:r w:rsidRPr="00661EB5">
        <w:rPr>
          <w:rFonts w:ascii="Times New Roman" w:eastAsia="Times New Roman" w:hAnsi="Times New Roman" w:cs="Times New Roman"/>
          <w:sz w:val="24"/>
          <w:szCs w:val="24"/>
          <w:lang w:val="uk-UA" w:eastAsia="ru-RU"/>
        </w:rPr>
        <w:t>закріплення навичок керування самоосвітою.</w:t>
      </w:r>
    </w:p>
    <w:p w:rsidR="00661EB5" w:rsidRPr="00661EB5" w:rsidRDefault="00BA0992" w:rsidP="00BA0992">
      <w:pPr>
        <w:spacing w:after="0" w:line="276" w:lineRule="auto"/>
        <w:ind w:left="54" w:firstLine="65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Річний план за 2024</w:t>
      </w:r>
      <w:r w:rsidR="00661EB5">
        <w:rPr>
          <w:rFonts w:ascii="Times New Roman" w:eastAsia="Times New Roman" w:hAnsi="Times New Roman" w:cs="Times New Roman"/>
          <w:sz w:val="24"/>
          <w:szCs w:val="24"/>
          <w:lang w:val="uk-UA" w:eastAsia="ru-RU"/>
        </w:rPr>
        <w:t xml:space="preserve"> - 20</w:t>
      </w:r>
      <w:r w:rsidR="00661EB5" w:rsidRPr="00661EB5">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5</w:t>
      </w:r>
      <w:r w:rsidR="00661EB5" w:rsidRPr="00661EB5">
        <w:rPr>
          <w:rFonts w:ascii="Times New Roman" w:eastAsia="Times New Roman" w:hAnsi="Times New Roman" w:cs="Times New Roman"/>
          <w:sz w:val="24"/>
          <w:szCs w:val="24"/>
          <w:lang w:val="uk-UA" w:eastAsia="ru-RU"/>
        </w:rPr>
        <w:t xml:space="preserve"> навчальний рік виконано в повному обсязі. Він був реальним та дозволив досягти поставлених цілей.</w:t>
      </w:r>
    </w:p>
    <w:p w:rsidR="00661EB5" w:rsidRPr="00661EB5" w:rsidRDefault="00661EB5" w:rsidP="00BA0992">
      <w:pPr>
        <w:spacing w:after="0" w:line="276" w:lineRule="auto"/>
        <w:ind w:left="54" w:firstLine="655"/>
        <w:jc w:val="both"/>
        <w:rPr>
          <w:rFonts w:ascii="Times New Roman" w:eastAsia="Times New Roman" w:hAnsi="Times New Roman" w:cs="Times New Roman"/>
          <w:sz w:val="24"/>
          <w:szCs w:val="24"/>
          <w:lang w:val="uk-UA" w:eastAsia="ru-RU"/>
        </w:rPr>
      </w:pPr>
    </w:p>
    <w:p w:rsidR="003B66EC" w:rsidRPr="00661EB5" w:rsidRDefault="003B66EC" w:rsidP="00BA0992">
      <w:pPr>
        <w:spacing w:line="276" w:lineRule="auto"/>
        <w:rPr>
          <w:rFonts w:ascii="Times New Roman" w:eastAsia="Times New Roman" w:hAnsi="Times New Roman" w:cs="Times New Roman"/>
          <w:bCs/>
          <w:sz w:val="24"/>
          <w:szCs w:val="24"/>
          <w:lang w:val="uk-UA" w:eastAsia="ru-RU"/>
        </w:rPr>
      </w:pPr>
      <w:bookmarkStart w:id="0" w:name="_GoBack"/>
      <w:bookmarkEnd w:id="0"/>
    </w:p>
    <w:sectPr w:rsidR="003B66EC" w:rsidRPr="00661E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0A6A"/>
    <w:multiLevelType w:val="hybridMultilevel"/>
    <w:tmpl w:val="709EDAD6"/>
    <w:lvl w:ilvl="0" w:tplc="C338CB66">
      <w:start w:val="1"/>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4E031F2"/>
    <w:multiLevelType w:val="hybridMultilevel"/>
    <w:tmpl w:val="7D3A8E4C"/>
    <w:lvl w:ilvl="0" w:tplc="C338CB6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0979F5"/>
    <w:multiLevelType w:val="hybridMultilevel"/>
    <w:tmpl w:val="13C8438A"/>
    <w:lvl w:ilvl="0" w:tplc="C338CB6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FB5BE5"/>
    <w:multiLevelType w:val="hybridMultilevel"/>
    <w:tmpl w:val="3CAE6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F0138E1"/>
    <w:multiLevelType w:val="hybridMultilevel"/>
    <w:tmpl w:val="BF6A014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5" w15:restartNumberingAfterBreak="0">
    <w:nsid w:val="42FB4CC3"/>
    <w:multiLevelType w:val="hybridMultilevel"/>
    <w:tmpl w:val="0944C1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5C7A7848"/>
    <w:multiLevelType w:val="hybridMultilevel"/>
    <w:tmpl w:val="67B04870"/>
    <w:lvl w:ilvl="0" w:tplc="C338CB6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B434205"/>
    <w:multiLevelType w:val="hybridMultilevel"/>
    <w:tmpl w:val="D7F0C878"/>
    <w:lvl w:ilvl="0" w:tplc="C338CB6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6FA3096"/>
    <w:multiLevelType w:val="hybridMultilevel"/>
    <w:tmpl w:val="A0CEABEC"/>
    <w:lvl w:ilvl="0" w:tplc="4B3A49DA">
      <w:start w:val="2"/>
      <w:numFmt w:val="bullet"/>
      <w:lvlText w:val="-"/>
      <w:lvlJc w:val="left"/>
      <w:pPr>
        <w:tabs>
          <w:tab w:val="num" w:pos="465"/>
        </w:tabs>
        <w:ind w:left="465" w:hanging="360"/>
      </w:pPr>
      <w:rPr>
        <w:rFonts w:ascii="Times New Roman" w:eastAsia="Times New Roman" w:hAnsi="Times New Roman" w:hint="default"/>
      </w:rPr>
    </w:lvl>
    <w:lvl w:ilvl="1" w:tplc="04190003">
      <w:start w:val="1"/>
      <w:numFmt w:val="bullet"/>
      <w:lvlText w:val="o"/>
      <w:lvlJc w:val="left"/>
      <w:pPr>
        <w:tabs>
          <w:tab w:val="num" w:pos="1185"/>
        </w:tabs>
        <w:ind w:left="1185" w:hanging="360"/>
      </w:pPr>
      <w:rPr>
        <w:rFonts w:ascii="Courier New" w:hAnsi="Courier New" w:hint="default"/>
      </w:rPr>
    </w:lvl>
    <w:lvl w:ilvl="2" w:tplc="04190005">
      <w:start w:val="1"/>
      <w:numFmt w:val="bullet"/>
      <w:lvlText w:val=""/>
      <w:lvlJc w:val="left"/>
      <w:pPr>
        <w:tabs>
          <w:tab w:val="num" w:pos="1905"/>
        </w:tabs>
        <w:ind w:left="1905" w:hanging="360"/>
      </w:pPr>
      <w:rPr>
        <w:rFonts w:ascii="Wingdings" w:hAnsi="Wingdings" w:hint="default"/>
      </w:rPr>
    </w:lvl>
    <w:lvl w:ilvl="3" w:tplc="04190001">
      <w:start w:val="1"/>
      <w:numFmt w:val="bullet"/>
      <w:lvlText w:val=""/>
      <w:lvlJc w:val="left"/>
      <w:pPr>
        <w:tabs>
          <w:tab w:val="num" w:pos="2625"/>
        </w:tabs>
        <w:ind w:left="2625" w:hanging="360"/>
      </w:pPr>
      <w:rPr>
        <w:rFonts w:ascii="Symbol" w:hAnsi="Symbol" w:hint="default"/>
      </w:rPr>
    </w:lvl>
    <w:lvl w:ilvl="4" w:tplc="04190003">
      <w:start w:val="1"/>
      <w:numFmt w:val="bullet"/>
      <w:lvlText w:val="o"/>
      <w:lvlJc w:val="left"/>
      <w:pPr>
        <w:tabs>
          <w:tab w:val="num" w:pos="3345"/>
        </w:tabs>
        <w:ind w:left="3345" w:hanging="360"/>
      </w:pPr>
      <w:rPr>
        <w:rFonts w:ascii="Courier New" w:hAnsi="Courier New" w:hint="default"/>
      </w:rPr>
    </w:lvl>
    <w:lvl w:ilvl="5" w:tplc="04190005">
      <w:start w:val="1"/>
      <w:numFmt w:val="bullet"/>
      <w:lvlText w:val=""/>
      <w:lvlJc w:val="left"/>
      <w:pPr>
        <w:tabs>
          <w:tab w:val="num" w:pos="4065"/>
        </w:tabs>
        <w:ind w:left="4065" w:hanging="360"/>
      </w:pPr>
      <w:rPr>
        <w:rFonts w:ascii="Wingdings" w:hAnsi="Wingdings" w:hint="default"/>
      </w:rPr>
    </w:lvl>
    <w:lvl w:ilvl="6" w:tplc="04190001">
      <w:start w:val="1"/>
      <w:numFmt w:val="bullet"/>
      <w:lvlText w:val=""/>
      <w:lvlJc w:val="left"/>
      <w:pPr>
        <w:tabs>
          <w:tab w:val="num" w:pos="4785"/>
        </w:tabs>
        <w:ind w:left="4785" w:hanging="360"/>
      </w:pPr>
      <w:rPr>
        <w:rFonts w:ascii="Symbol" w:hAnsi="Symbol" w:hint="default"/>
      </w:rPr>
    </w:lvl>
    <w:lvl w:ilvl="7" w:tplc="04190003">
      <w:start w:val="1"/>
      <w:numFmt w:val="bullet"/>
      <w:lvlText w:val="o"/>
      <w:lvlJc w:val="left"/>
      <w:pPr>
        <w:tabs>
          <w:tab w:val="num" w:pos="5505"/>
        </w:tabs>
        <w:ind w:left="5505" w:hanging="360"/>
      </w:pPr>
      <w:rPr>
        <w:rFonts w:ascii="Courier New" w:hAnsi="Courier New" w:hint="default"/>
      </w:rPr>
    </w:lvl>
    <w:lvl w:ilvl="8" w:tplc="04190005">
      <w:start w:val="1"/>
      <w:numFmt w:val="bullet"/>
      <w:lvlText w:val=""/>
      <w:lvlJc w:val="left"/>
      <w:pPr>
        <w:tabs>
          <w:tab w:val="num" w:pos="6225"/>
        </w:tabs>
        <w:ind w:left="6225" w:hanging="360"/>
      </w:pPr>
      <w:rPr>
        <w:rFonts w:ascii="Wingdings" w:hAnsi="Wingdings" w:hint="default"/>
      </w:rPr>
    </w:lvl>
  </w:abstractNum>
  <w:abstractNum w:abstractNumId="9" w15:restartNumberingAfterBreak="0">
    <w:nsid w:val="7CB456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D520BC7"/>
    <w:multiLevelType w:val="hybridMultilevel"/>
    <w:tmpl w:val="14A8CE12"/>
    <w:lvl w:ilvl="0" w:tplc="C338CB66">
      <w:start w:val="1"/>
      <w:numFmt w:val="bullet"/>
      <w:lvlText w:val="-"/>
      <w:lvlJc w:val="left"/>
      <w:pPr>
        <w:ind w:left="825" w:hanging="360"/>
      </w:pPr>
      <w:rPr>
        <w:rFonts w:ascii="Times New Roman" w:eastAsiaTheme="minorHAnsi" w:hAnsi="Times New Roman" w:cs="Times New Roman"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num w:numId="1">
    <w:abstractNumId w:val="8"/>
  </w:num>
  <w:num w:numId="2">
    <w:abstractNumId w:val="4"/>
  </w:num>
  <w:num w:numId="3">
    <w:abstractNumId w:val="5"/>
  </w:num>
  <w:num w:numId="4">
    <w:abstractNumId w:val="10"/>
  </w:num>
  <w:num w:numId="5">
    <w:abstractNumId w:val="9"/>
  </w:num>
  <w:num w:numId="6">
    <w:abstractNumId w:val="2"/>
  </w:num>
  <w:num w:numId="7">
    <w:abstractNumId w:val="7"/>
  </w:num>
  <w:num w:numId="8">
    <w:abstractNumId w:val="1"/>
  </w:num>
  <w:num w:numId="9">
    <w:abstractNumId w:val="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CE1"/>
    <w:rsid w:val="00006E36"/>
    <w:rsid w:val="00011967"/>
    <w:rsid w:val="00045D13"/>
    <w:rsid w:val="00076170"/>
    <w:rsid w:val="00126A32"/>
    <w:rsid w:val="001B3C86"/>
    <w:rsid w:val="001E12F0"/>
    <w:rsid w:val="001F5CAC"/>
    <w:rsid w:val="00216C27"/>
    <w:rsid w:val="002370D9"/>
    <w:rsid w:val="00255ED9"/>
    <w:rsid w:val="00293FC5"/>
    <w:rsid w:val="002D2734"/>
    <w:rsid w:val="002D314E"/>
    <w:rsid w:val="00337D83"/>
    <w:rsid w:val="003B66EC"/>
    <w:rsid w:val="003D2023"/>
    <w:rsid w:val="003D6457"/>
    <w:rsid w:val="003D6A78"/>
    <w:rsid w:val="00484CB4"/>
    <w:rsid w:val="004B3C20"/>
    <w:rsid w:val="005825C9"/>
    <w:rsid w:val="005A60F2"/>
    <w:rsid w:val="005E5873"/>
    <w:rsid w:val="005E7CB8"/>
    <w:rsid w:val="005F1EAF"/>
    <w:rsid w:val="00640FD8"/>
    <w:rsid w:val="00645120"/>
    <w:rsid w:val="0065250F"/>
    <w:rsid w:val="00661EB5"/>
    <w:rsid w:val="00664CE1"/>
    <w:rsid w:val="00691DB4"/>
    <w:rsid w:val="006A51A2"/>
    <w:rsid w:val="0075796C"/>
    <w:rsid w:val="007E5E1A"/>
    <w:rsid w:val="00801110"/>
    <w:rsid w:val="00814640"/>
    <w:rsid w:val="00815122"/>
    <w:rsid w:val="00820CEA"/>
    <w:rsid w:val="0085615C"/>
    <w:rsid w:val="008F3633"/>
    <w:rsid w:val="00934BBF"/>
    <w:rsid w:val="00994BC3"/>
    <w:rsid w:val="009D5084"/>
    <w:rsid w:val="00A46A6D"/>
    <w:rsid w:val="00A91A71"/>
    <w:rsid w:val="00AA0E66"/>
    <w:rsid w:val="00AB19C2"/>
    <w:rsid w:val="00AE0DD6"/>
    <w:rsid w:val="00AE5A66"/>
    <w:rsid w:val="00AE7CDC"/>
    <w:rsid w:val="00B10783"/>
    <w:rsid w:val="00B62DF8"/>
    <w:rsid w:val="00B97CBA"/>
    <w:rsid w:val="00BA0992"/>
    <w:rsid w:val="00BB72D1"/>
    <w:rsid w:val="00BF636F"/>
    <w:rsid w:val="00C4534C"/>
    <w:rsid w:val="00C67921"/>
    <w:rsid w:val="00CA594E"/>
    <w:rsid w:val="00CD3A8B"/>
    <w:rsid w:val="00D22196"/>
    <w:rsid w:val="00D321AD"/>
    <w:rsid w:val="00D43336"/>
    <w:rsid w:val="00D52DCC"/>
    <w:rsid w:val="00D55B95"/>
    <w:rsid w:val="00D56EA4"/>
    <w:rsid w:val="00DC7271"/>
    <w:rsid w:val="00DE1763"/>
    <w:rsid w:val="00E04532"/>
    <w:rsid w:val="00E04B1B"/>
    <w:rsid w:val="00E276A9"/>
    <w:rsid w:val="00E304C2"/>
    <w:rsid w:val="00E77885"/>
    <w:rsid w:val="00E81F34"/>
    <w:rsid w:val="00EA1C64"/>
    <w:rsid w:val="00ED178E"/>
    <w:rsid w:val="00ED3149"/>
    <w:rsid w:val="00EE7D17"/>
    <w:rsid w:val="00F13FE5"/>
    <w:rsid w:val="00F17D5E"/>
    <w:rsid w:val="00F900EF"/>
    <w:rsid w:val="00FA085C"/>
    <w:rsid w:val="00FA4638"/>
    <w:rsid w:val="00FE0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FB66C"/>
  <w15:chartTrackingRefBased/>
  <w15:docId w15:val="{4B071BE0-1C04-44D2-84BB-B9CD8E1E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52D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3C20"/>
    <w:rPr>
      <w:color w:val="0563C1" w:themeColor="hyperlink"/>
      <w:u w:val="single"/>
    </w:rPr>
  </w:style>
  <w:style w:type="paragraph" w:styleId="a4">
    <w:name w:val="List Paragraph"/>
    <w:basedOn w:val="a"/>
    <w:uiPriority w:val="34"/>
    <w:qFormat/>
    <w:rsid w:val="003D2023"/>
    <w:pPr>
      <w:ind w:left="720"/>
      <w:contextualSpacing/>
    </w:pPr>
  </w:style>
  <w:style w:type="character" w:styleId="a5">
    <w:name w:val="annotation reference"/>
    <w:basedOn w:val="a0"/>
    <w:uiPriority w:val="99"/>
    <w:semiHidden/>
    <w:unhideWhenUsed/>
    <w:rsid w:val="001F5CAC"/>
    <w:rPr>
      <w:sz w:val="16"/>
      <w:szCs w:val="16"/>
    </w:rPr>
  </w:style>
  <w:style w:type="paragraph" w:styleId="a6">
    <w:name w:val="annotation text"/>
    <w:basedOn w:val="a"/>
    <w:link w:val="a7"/>
    <w:uiPriority w:val="99"/>
    <w:semiHidden/>
    <w:unhideWhenUsed/>
    <w:rsid w:val="001F5CAC"/>
    <w:pPr>
      <w:spacing w:line="240" w:lineRule="auto"/>
    </w:pPr>
    <w:rPr>
      <w:sz w:val="20"/>
      <w:szCs w:val="20"/>
    </w:rPr>
  </w:style>
  <w:style w:type="character" w:customStyle="1" w:styleId="a7">
    <w:name w:val="Текст примечания Знак"/>
    <w:basedOn w:val="a0"/>
    <w:link w:val="a6"/>
    <w:uiPriority w:val="99"/>
    <w:semiHidden/>
    <w:rsid w:val="001F5CAC"/>
    <w:rPr>
      <w:sz w:val="20"/>
      <w:szCs w:val="20"/>
    </w:rPr>
  </w:style>
  <w:style w:type="paragraph" w:styleId="a8">
    <w:name w:val="annotation subject"/>
    <w:basedOn w:val="a6"/>
    <w:next w:val="a6"/>
    <w:link w:val="a9"/>
    <w:uiPriority w:val="99"/>
    <w:semiHidden/>
    <w:unhideWhenUsed/>
    <w:rsid w:val="001F5CAC"/>
    <w:rPr>
      <w:b/>
      <w:bCs/>
    </w:rPr>
  </w:style>
  <w:style w:type="character" w:customStyle="1" w:styleId="a9">
    <w:name w:val="Тема примечания Знак"/>
    <w:basedOn w:val="a7"/>
    <w:link w:val="a8"/>
    <w:uiPriority w:val="99"/>
    <w:semiHidden/>
    <w:rsid w:val="001F5CAC"/>
    <w:rPr>
      <w:b/>
      <w:bCs/>
      <w:sz w:val="20"/>
      <w:szCs w:val="20"/>
    </w:rPr>
  </w:style>
  <w:style w:type="paragraph" w:styleId="aa">
    <w:name w:val="Balloon Text"/>
    <w:basedOn w:val="a"/>
    <w:link w:val="ab"/>
    <w:uiPriority w:val="99"/>
    <w:semiHidden/>
    <w:unhideWhenUsed/>
    <w:rsid w:val="001F5CA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F5CAC"/>
    <w:rPr>
      <w:rFonts w:ascii="Segoe UI" w:hAnsi="Segoe UI" w:cs="Segoe UI"/>
      <w:sz w:val="18"/>
      <w:szCs w:val="18"/>
    </w:rPr>
  </w:style>
  <w:style w:type="character" w:customStyle="1" w:styleId="10">
    <w:name w:val="Заголовок 1 Знак"/>
    <w:basedOn w:val="a0"/>
    <w:link w:val="1"/>
    <w:uiPriority w:val="9"/>
    <w:rsid w:val="00D52DCC"/>
    <w:rPr>
      <w:rFonts w:asciiTheme="majorHAnsi" w:eastAsiaTheme="majorEastAsia" w:hAnsiTheme="majorHAnsi" w:cstheme="majorBidi"/>
      <w:color w:val="2E74B5" w:themeColor="accent1" w:themeShade="BF"/>
      <w:sz w:val="32"/>
      <w:szCs w:val="32"/>
    </w:rPr>
  </w:style>
  <w:style w:type="table" w:styleId="ac">
    <w:name w:val="Table Grid"/>
    <w:basedOn w:val="a1"/>
    <w:uiPriority w:val="99"/>
    <w:rsid w:val="00661E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313968">
      <w:bodyDiv w:val="1"/>
      <w:marLeft w:val="0"/>
      <w:marRight w:val="0"/>
      <w:marTop w:val="0"/>
      <w:marBottom w:val="0"/>
      <w:divBdr>
        <w:top w:val="none" w:sz="0" w:space="0" w:color="auto"/>
        <w:left w:val="none" w:sz="0" w:space="0" w:color="auto"/>
        <w:bottom w:val="none" w:sz="0" w:space="0" w:color="auto"/>
        <w:right w:val="none" w:sz="0" w:space="0" w:color="auto"/>
      </w:divBdr>
    </w:div>
    <w:div w:id="781848492">
      <w:bodyDiv w:val="1"/>
      <w:marLeft w:val="0"/>
      <w:marRight w:val="0"/>
      <w:marTop w:val="0"/>
      <w:marBottom w:val="0"/>
      <w:divBdr>
        <w:top w:val="none" w:sz="0" w:space="0" w:color="auto"/>
        <w:left w:val="none" w:sz="0" w:space="0" w:color="auto"/>
        <w:bottom w:val="none" w:sz="0" w:space="0" w:color="auto"/>
        <w:right w:val="none" w:sz="0" w:space="0" w:color="auto"/>
      </w:divBdr>
    </w:div>
    <w:div w:id="868448098">
      <w:bodyDiv w:val="1"/>
      <w:marLeft w:val="0"/>
      <w:marRight w:val="0"/>
      <w:marTop w:val="0"/>
      <w:marBottom w:val="0"/>
      <w:divBdr>
        <w:top w:val="none" w:sz="0" w:space="0" w:color="auto"/>
        <w:left w:val="none" w:sz="0" w:space="0" w:color="auto"/>
        <w:bottom w:val="none" w:sz="0" w:space="0" w:color="auto"/>
        <w:right w:val="none" w:sz="0" w:space="0" w:color="auto"/>
      </w:divBdr>
    </w:div>
    <w:div w:id="889653505">
      <w:bodyDiv w:val="1"/>
      <w:marLeft w:val="0"/>
      <w:marRight w:val="0"/>
      <w:marTop w:val="0"/>
      <w:marBottom w:val="0"/>
      <w:divBdr>
        <w:top w:val="none" w:sz="0" w:space="0" w:color="auto"/>
        <w:left w:val="none" w:sz="0" w:space="0" w:color="auto"/>
        <w:bottom w:val="none" w:sz="0" w:space="0" w:color="auto"/>
        <w:right w:val="none" w:sz="0" w:space="0" w:color="auto"/>
      </w:divBdr>
    </w:div>
    <w:div w:id="907348884">
      <w:bodyDiv w:val="1"/>
      <w:marLeft w:val="0"/>
      <w:marRight w:val="0"/>
      <w:marTop w:val="0"/>
      <w:marBottom w:val="0"/>
      <w:divBdr>
        <w:top w:val="none" w:sz="0" w:space="0" w:color="auto"/>
        <w:left w:val="none" w:sz="0" w:space="0" w:color="auto"/>
        <w:bottom w:val="none" w:sz="0" w:space="0" w:color="auto"/>
        <w:right w:val="none" w:sz="0" w:space="0" w:color="auto"/>
      </w:divBdr>
    </w:div>
    <w:div w:id="1272473586">
      <w:bodyDiv w:val="1"/>
      <w:marLeft w:val="0"/>
      <w:marRight w:val="0"/>
      <w:marTop w:val="0"/>
      <w:marBottom w:val="0"/>
      <w:divBdr>
        <w:top w:val="none" w:sz="0" w:space="0" w:color="auto"/>
        <w:left w:val="none" w:sz="0" w:space="0" w:color="auto"/>
        <w:bottom w:val="none" w:sz="0" w:space="0" w:color="auto"/>
        <w:right w:val="none" w:sz="0" w:space="0" w:color="auto"/>
      </w:divBdr>
    </w:div>
    <w:div w:id="1475294098">
      <w:bodyDiv w:val="1"/>
      <w:marLeft w:val="0"/>
      <w:marRight w:val="0"/>
      <w:marTop w:val="0"/>
      <w:marBottom w:val="0"/>
      <w:divBdr>
        <w:top w:val="none" w:sz="0" w:space="0" w:color="auto"/>
        <w:left w:val="none" w:sz="0" w:space="0" w:color="auto"/>
        <w:bottom w:val="none" w:sz="0" w:space="0" w:color="auto"/>
        <w:right w:val="none" w:sz="0" w:space="0" w:color="auto"/>
      </w:divBdr>
    </w:div>
    <w:div w:id="1509516194">
      <w:bodyDiv w:val="1"/>
      <w:marLeft w:val="0"/>
      <w:marRight w:val="0"/>
      <w:marTop w:val="0"/>
      <w:marBottom w:val="0"/>
      <w:divBdr>
        <w:top w:val="none" w:sz="0" w:space="0" w:color="auto"/>
        <w:left w:val="none" w:sz="0" w:space="0" w:color="auto"/>
        <w:bottom w:val="none" w:sz="0" w:space="0" w:color="auto"/>
        <w:right w:val="none" w:sz="0" w:space="0" w:color="auto"/>
      </w:divBdr>
    </w:div>
    <w:div w:id="161679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високий</c:v>
                </c:pt>
              </c:strCache>
            </c:strRef>
          </c:tx>
          <c:spPr>
            <a:solidFill>
              <a:schemeClr val="accent6"/>
            </a:solidFill>
            <a:ln>
              <a:noFill/>
            </a:ln>
            <a:effectLst/>
            <a:sp3d/>
          </c:spPr>
          <c:invertIfNegative val="0"/>
          <c:cat>
            <c:strRef>
              <c:f>Лист1!$A$2:$A$5</c:f>
              <c:strCache>
                <c:ptCount val="3"/>
                <c:pt idx="0">
                  <c:v>вересень 2024</c:v>
                </c:pt>
                <c:pt idx="1">
                  <c:v>січень 2025</c:v>
                </c:pt>
                <c:pt idx="2">
                  <c:v>травень 2025</c:v>
                </c:pt>
              </c:strCache>
            </c:strRef>
          </c:cat>
          <c:val>
            <c:numRef>
              <c:f>Лист1!$B$2:$B$5</c:f>
              <c:numCache>
                <c:formatCode>General</c:formatCode>
                <c:ptCount val="4"/>
                <c:pt idx="0">
                  <c:v>4</c:v>
                </c:pt>
                <c:pt idx="1">
                  <c:v>10</c:v>
                </c:pt>
                <c:pt idx="2">
                  <c:v>18</c:v>
                </c:pt>
              </c:numCache>
            </c:numRef>
          </c:val>
          <c:extLst>
            <c:ext xmlns:c16="http://schemas.microsoft.com/office/drawing/2014/chart" uri="{C3380CC4-5D6E-409C-BE32-E72D297353CC}">
              <c16:uniqueId val="{00000000-DC31-48D3-8BD0-B9351C6443FA}"/>
            </c:ext>
          </c:extLst>
        </c:ser>
        <c:ser>
          <c:idx val="1"/>
          <c:order val="1"/>
          <c:tx>
            <c:strRef>
              <c:f>Лист1!$C$1</c:f>
              <c:strCache>
                <c:ptCount val="1"/>
                <c:pt idx="0">
                  <c:v>достатній</c:v>
                </c:pt>
              </c:strCache>
            </c:strRef>
          </c:tx>
          <c:spPr>
            <a:solidFill>
              <a:schemeClr val="accent5"/>
            </a:solidFill>
            <a:ln>
              <a:noFill/>
            </a:ln>
            <a:effectLst/>
            <a:sp3d/>
          </c:spPr>
          <c:invertIfNegative val="0"/>
          <c:cat>
            <c:strRef>
              <c:f>Лист1!$A$2:$A$5</c:f>
              <c:strCache>
                <c:ptCount val="3"/>
                <c:pt idx="0">
                  <c:v>вересень 2024</c:v>
                </c:pt>
                <c:pt idx="1">
                  <c:v>січень 2025</c:v>
                </c:pt>
                <c:pt idx="2">
                  <c:v>травень 2025</c:v>
                </c:pt>
              </c:strCache>
            </c:strRef>
          </c:cat>
          <c:val>
            <c:numRef>
              <c:f>Лист1!$C$2:$C$5</c:f>
              <c:numCache>
                <c:formatCode>General</c:formatCode>
                <c:ptCount val="4"/>
                <c:pt idx="0">
                  <c:v>37</c:v>
                </c:pt>
                <c:pt idx="1">
                  <c:v>31</c:v>
                </c:pt>
                <c:pt idx="2">
                  <c:v>51</c:v>
                </c:pt>
              </c:numCache>
            </c:numRef>
          </c:val>
          <c:extLst>
            <c:ext xmlns:c16="http://schemas.microsoft.com/office/drawing/2014/chart" uri="{C3380CC4-5D6E-409C-BE32-E72D297353CC}">
              <c16:uniqueId val="{00000001-DC31-48D3-8BD0-B9351C6443FA}"/>
            </c:ext>
          </c:extLst>
        </c:ser>
        <c:ser>
          <c:idx val="2"/>
          <c:order val="2"/>
          <c:tx>
            <c:strRef>
              <c:f>Лист1!$D$1</c:f>
              <c:strCache>
                <c:ptCount val="1"/>
                <c:pt idx="0">
                  <c:v>середній</c:v>
                </c:pt>
              </c:strCache>
            </c:strRef>
          </c:tx>
          <c:spPr>
            <a:solidFill>
              <a:schemeClr val="accent4"/>
            </a:solidFill>
            <a:ln>
              <a:noFill/>
            </a:ln>
            <a:effectLst/>
            <a:sp3d/>
          </c:spPr>
          <c:invertIfNegative val="0"/>
          <c:cat>
            <c:strRef>
              <c:f>Лист1!$A$2:$A$5</c:f>
              <c:strCache>
                <c:ptCount val="3"/>
                <c:pt idx="0">
                  <c:v>вересень 2024</c:v>
                </c:pt>
                <c:pt idx="1">
                  <c:v>січень 2025</c:v>
                </c:pt>
                <c:pt idx="2">
                  <c:v>травень 2025</c:v>
                </c:pt>
              </c:strCache>
            </c:strRef>
          </c:cat>
          <c:val>
            <c:numRef>
              <c:f>Лист1!$D$2:$D$5</c:f>
              <c:numCache>
                <c:formatCode>General</c:formatCode>
                <c:ptCount val="4"/>
                <c:pt idx="0">
                  <c:v>50</c:v>
                </c:pt>
                <c:pt idx="1">
                  <c:v>59</c:v>
                </c:pt>
                <c:pt idx="2">
                  <c:v>31</c:v>
                </c:pt>
              </c:numCache>
            </c:numRef>
          </c:val>
          <c:extLst>
            <c:ext xmlns:c16="http://schemas.microsoft.com/office/drawing/2014/chart" uri="{C3380CC4-5D6E-409C-BE32-E72D297353CC}">
              <c16:uniqueId val="{00000002-DC31-48D3-8BD0-B9351C6443FA}"/>
            </c:ext>
          </c:extLst>
        </c:ser>
        <c:ser>
          <c:idx val="3"/>
          <c:order val="3"/>
          <c:tx>
            <c:strRef>
              <c:f>Лист1!$E$1</c:f>
              <c:strCache>
                <c:ptCount val="1"/>
                <c:pt idx="0">
                  <c:v>низький</c:v>
                </c:pt>
              </c:strCache>
            </c:strRef>
          </c:tx>
          <c:spPr>
            <a:solidFill>
              <a:schemeClr val="accent6">
                <a:lumMod val="60000"/>
              </a:schemeClr>
            </a:solidFill>
            <a:ln>
              <a:noFill/>
            </a:ln>
            <a:effectLst/>
            <a:sp3d/>
          </c:spPr>
          <c:invertIfNegative val="0"/>
          <c:cat>
            <c:strRef>
              <c:f>Лист1!$A$2:$A$5</c:f>
              <c:strCache>
                <c:ptCount val="3"/>
                <c:pt idx="0">
                  <c:v>вересень 2024</c:v>
                </c:pt>
                <c:pt idx="1">
                  <c:v>січень 2025</c:v>
                </c:pt>
                <c:pt idx="2">
                  <c:v>травень 2025</c:v>
                </c:pt>
              </c:strCache>
            </c:strRef>
          </c:cat>
          <c:val>
            <c:numRef>
              <c:f>Лист1!$E$2:$E$5</c:f>
              <c:numCache>
                <c:formatCode>General</c:formatCode>
                <c:ptCount val="4"/>
                <c:pt idx="0">
                  <c:v>9</c:v>
                </c:pt>
                <c:pt idx="1">
                  <c:v>0</c:v>
                </c:pt>
              </c:numCache>
            </c:numRef>
          </c:val>
          <c:extLst>
            <c:ext xmlns:c16="http://schemas.microsoft.com/office/drawing/2014/chart" uri="{C3380CC4-5D6E-409C-BE32-E72D297353CC}">
              <c16:uniqueId val="{00000003-DC31-48D3-8BD0-B9351C6443FA}"/>
            </c:ext>
          </c:extLst>
        </c:ser>
        <c:dLbls>
          <c:showLegendKey val="0"/>
          <c:showVal val="0"/>
          <c:showCatName val="0"/>
          <c:showSerName val="0"/>
          <c:showPercent val="0"/>
          <c:showBubbleSize val="0"/>
        </c:dLbls>
        <c:gapWidth val="150"/>
        <c:shape val="box"/>
        <c:axId val="2110693871"/>
        <c:axId val="2110707183"/>
        <c:axId val="0"/>
      </c:bar3DChart>
      <c:catAx>
        <c:axId val="211069387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10707183"/>
        <c:crosses val="autoZero"/>
        <c:auto val="1"/>
        <c:lblAlgn val="ctr"/>
        <c:lblOffset val="100"/>
        <c:noMultiLvlLbl val="0"/>
      </c:catAx>
      <c:valAx>
        <c:axId val="21107071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10693871"/>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587</TotalTime>
  <Pages>8</Pages>
  <Words>2680</Words>
  <Characters>15276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14</cp:revision>
  <dcterms:created xsi:type="dcterms:W3CDTF">2024-05-15T09:57:00Z</dcterms:created>
  <dcterms:modified xsi:type="dcterms:W3CDTF">2025-06-04T09:55:00Z</dcterms:modified>
</cp:coreProperties>
</file>