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5A" w:rsidRDefault="00E50F5A" w:rsidP="00E50F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довідка</w:t>
      </w:r>
    </w:p>
    <w:p w:rsidR="00E50F5A" w:rsidRDefault="00E50F5A" w:rsidP="00E50F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складу дітей пільгових категорій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побутові умови </w:t>
      </w:r>
    </w:p>
    <w:p w:rsidR="00E50F5A" w:rsidRDefault="00E50F5A" w:rsidP="00E50F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 – незахищених дітей</w:t>
      </w:r>
    </w:p>
    <w:p w:rsidR="00E50F5A" w:rsidRDefault="00E50F5A" w:rsidP="00E50F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ЗПШ «Еврика» на </w:t>
      </w:r>
      <w:r>
        <w:rPr>
          <w:rFonts w:ascii="Times New Roman" w:hAnsi="Times New Roman" w:cs="Times New Roman"/>
          <w:sz w:val="28"/>
          <w:szCs w:val="28"/>
          <w:lang w:val="uk-UA"/>
        </w:rPr>
        <w:t>25.11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E50F5A" w:rsidRDefault="00E50F5A" w:rsidP="00E50F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Згідно проведеному опитуванню батьків та наявності наданих документів(копії) маємо наступні данні: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Дошкільний підрозділ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списком – </w:t>
      </w:r>
      <w:r>
        <w:rPr>
          <w:rFonts w:ascii="Times New Roman" w:hAnsi="Times New Roman" w:cs="Times New Roman"/>
          <w:sz w:val="28"/>
          <w:szCs w:val="28"/>
          <w:lang w:val="uk-UA"/>
        </w:rPr>
        <w:t>88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мають пільгові категорії –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37,5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дітей  категоріями: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 сімей ВПО – 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14,8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бат</w:t>
      </w:r>
      <w:r>
        <w:rPr>
          <w:rFonts w:ascii="Times New Roman" w:hAnsi="Times New Roman" w:cs="Times New Roman"/>
          <w:sz w:val="28"/>
          <w:szCs w:val="28"/>
          <w:lang w:val="uk-UA"/>
        </w:rPr>
        <w:t>ьки яких були або є УБД(ООС) – 9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батьки яких загинули під час виконання службових обов’язків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загиблих УБД(ООС)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 xml:space="preserve"> – 1(1,1%)</w:t>
      </w:r>
    </w:p>
    <w:p w:rsidR="00330F48" w:rsidRDefault="00330F48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Дитина, яка постраждала в наслідок війни – 1(1,1%)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з багатодітних сімей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10,2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Дитина – інвалід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Малозабезпечена дитина(СЖО)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перебувають на обліку служби у справах дітей, які перебувають в складних життєвих обставинах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-сироти, позбавлені батьківського піклування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 особливими освітніми потребами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потерпіли від наслідків Чорнобильської катастрофи – 0.</w:t>
      </w:r>
    </w:p>
    <w:p w:rsidR="00E50F5A" w:rsidRDefault="00E50F5A" w:rsidP="00E50F5A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звернути увагу, що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подвійний статус (ВПО/УБД, ВПО/багатодітна сім’я)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Шкільний підрозділ: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списком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дітей.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мають пільгові категорії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30,1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%).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дітей за категоріями: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з сімей ВПО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9,3</w:t>
      </w:r>
      <w:r>
        <w:rPr>
          <w:rFonts w:ascii="Times New Roman" w:hAnsi="Times New Roman" w:cs="Times New Roman"/>
          <w:sz w:val="28"/>
          <w:szCs w:val="28"/>
          <w:lang w:val="uk-UA"/>
        </w:rPr>
        <w:t>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Діти, батьки яких були або є УБД(ООС)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6,7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батьки яких загинули під час виконання службових обов’язків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Діти загиблих УБД(ООС) – </w:t>
      </w:r>
      <w:r w:rsidR="00330F48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50F5A" w:rsidRDefault="00330F48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 багатодітних сімей – 4</w:t>
      </w:r>
      <w:r w:rsidR="00E50F5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5,3</w:t>
      </w:r>
      <w:r w:rsidR="00E50F5A">
        <w:rPr>
          <w:rFonts w:ascii="Times New Roman" w:hAnsi="Times New Roman" w:cs="Times New Roman"/>
          <w:sz w:val="28"/>
          <w:szCs w:val="28"/>
          <w:lang w:val="uk-UA"/>
        </w:rPr>
        <w:t xml:space="preserve"> %);</w:t>
      </w:r>
    </w:p>
    <w:p w:rsidR="00E50F5A" w:rsidRPr="003D2BD9" w:rsidRDefault="003D2BD9" w:rsidP="003D2BD9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Дитина – інвалід – 1(1,1%);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Малоза</w:t>
      </w:r>
      <w:r w:rsidR="004D4206">
        <w:rPr>
          <w:rFonts w:ascii="Times New Roman" w:hAnsi="Times New Roman" w:cs="Times New Roman"/>
          <w:sz w:val="28"/>
          <w:szCs w:val="28"/>
          <w:lang w:val="uk-UA"/>
        </w:rPr>
        <w:t>безпечена дитина(СЖО) – 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перебувають на обліку служби у справах дітей, які перебувають в складних життєвих обставинах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-сироти, позбавлені</w:t>
      </w:r>
      <w:r w:rsidR="004D4206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 –1(1,1%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з особливими освітніми потребами – 0;</w:t>
      </w:r>
    </w:p>
    <w:p w:rsidR="00E50F5A" w:rsidRDefault="00E50F5A" w:rsidP="00E50F5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які потерпіли від наслідків Чорнобильської катастрофи – 0.</w:t>
      </w:r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F5A" w:rsidRDefault="004D4206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Необхідно звернути увагу, що 1 </w:t>
      </w:r>
      <w:r w:rsidR="00E50F5A">
        <w:rPr>
          <w:rFonts w:ascii="Times New Roman" w:hAnsi="Times New Roman" w:cs="Times New Roman"/>
          <w:sz w:val="28"/>
          <w:szCs w:val="28"/>
          <w:lang w:val="uk-UA"/>
        </w:rPr>
        <w:t>дитин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50F5A">
        <w:rPr>
          <w:rFonts w:ascii="Times New Roman" w:hAnsi="Times New Roman" w:cs="Times New Roman"/>
          <w:sz w:val="28"/>
          <w:szCs w:val="28"/>
          <w:lang w:val="uk-UA"/>
        </w:rPr>
        <w:t xml:space="preserve"> мають подвійний статус (ВПО/багатодітна сім’я).</w:t>
      </w:r>
    </w:p>
    <w:p w:rsidR="004D4206" w:rsidRDefault="004D4206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D4206" w:rsidRDefault="008C72A3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4206">
        <w:rPr>
          <w:rFonts w:ascii="Times New Roman" w:hAnsi="Times New Roman" w:cs="Times New Roman"/>
          <w:sz w:val="28"/>
          <w:szCs w:val="28"/>
          <w:lang w:val="uk-UA"/>
        </w:rPr>
        <w:t>За інформацією, отриманою від педагогів закладу освіти зараз нема можливості достовірно знати реальні умови проживання дітей, деякі батьки не погоджуються розповсюджувати особисту інформацію. За словами деяких батьків у всіх дітей  за даними категоріями є необхідні умови проживання та  є:</w:t>
      </w:r>
    </w:p>
    <w:p w:rsidR="004D4206" w:rsidRDefault="004D4206" w:rsidP="004D420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D4206">
        <w:rPr>
          <w:rFonts w:ascii="Times New Roman" w:hAnsi="Times New Roman" w:cs="Times New Roman"/>
          <w:sz w:val="28"/>
          <w:szCs w:val="28"/>
          <w:lang w:val="uk-UA"/>
        </w:rPr>
        <w:t xml:space="preserve"> особисте спальне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місце;</w:t>
      </w:r>
    </w:p>
    <w:p w:rsidR="004D4206" w:rsidRDefault="004D4206" w:rsidP="004D420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якісне харчування;</w:t>
      </w:r>
    </w:p>
    <w:p w:rsidR="008C72A3" w:rsidRDefault="008C72A3" w:rsidP="004D420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необхідний одяг та взуття за сезоном;</w:t>
      </w:r>
    </w:p>
    <w:p w:rsidR="004D4206" w:rsidRDefault="004D4206" w:rsidP="004D420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достатня кількість іграшок та місце для ігор (у дошкільнят);</w:t>
      </w:r>
    </w:p>
    <w:p w:rsidR="004D4206" w:rsidRDefault="004D4206" w:rsidP="004D4206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 для навчання, обладнання(ноутбук або телефон), </w:t>
      </w:r>
      <w:r w:rsidR="008C72A3">
        <w:rPr>
          <w:rFonts w:ascii="Times New Roman" w:hAnsi="Times New Roman" w:cs="Times New Roman"/>
          <w:sz w:val="28"/>
          <w:szCs w:val="28"/>
          <w:lang w:val="uk-UA"/>
        </w:rPr>
        <w:t>канцелярські прилади та місто для відпочинку(у школярів).</w:t>
      </w:r>
    </w:p>
    <w:p w:rsidR="004D4206" w:rsidRPr="004D4206" w:rsidRDefault="004D4206" w:rsidP="008C72A3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50F5A" w:rsidRDefault="00E50F5A" w:rsidP="00E50F5A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215BD" w:rsidRDefault="002215BD"/>
    <w:sectPr w:rsidR="00221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923BC"/>
    <w:multiLevelType w:val="hybridMultilevel"/>
    <w:tmpl w:val="6C4AEBC4"/>
    <w:lvl w:ilvl="0" w:tplc="0DB8C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63AB2"/>
    <w:multiLevelType w:val="hybridMultilevel"/>
    <w:tmpl w:val="F6247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5A"/>
    <w:rsid w:val="002215BD"/>
    <w:rsid w:val="00330F48"/>
    <w:rsid w:val="003D2BD9"/>
    <w:rsid w:val="004D4206"/>
    <w:rsid w:val="008C72A3"/>
    <w:rsid w:val="00E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EFF1"/>
  <w15:chartTrackingRefBased/>
  <w15:docId w15:val="{AC55DE26-31B0-4F27-9721-E33083B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5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2025-11-24T07:37:00Z</dcterms:created>
  <dcterms:modified xsi:type="dcterms:W3CDTF">2025-11-24T08:57:00Z</dcterms:modified>
</cp:coreProperties>
</file>