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481" w:rsidRPr="00C04353" w:rsidRDefault="00B82481" w:rsidP="00B82481">
      <w:pPr>
        <w:widowControl w:val="0"/>
        <w:tabs>
          <w:tab w:val="left" w:pos="5940"/>
        </w:tabs>
        <w:autoSpaceDE w:val="0"/>
        <w:autoSpaceDN w:val="0"/>
        <w:adjustRightInd w:val="0"/>
        <w:spacing w:after="0" w:line="240" w:lineRule="auto"/>
        <w:jc w:val="center"/>
        <w:rPr>
          <w:rFonts w:ascii="Times New Roman" w:eastAsia="Times New Roman" w:hAnsi="Times New Roman" w:cs="Times New Roman"/>
          <w:b/>
          <w:spacing w:val="12"/>
          <w:sz w:val="24"/>
          <w:szCs w:val="24"/>
          <w:lang w:eastAsia="ru-RU"/>
        </w:rPr>
      </w:pPr>
      <w:r w:rsidRPr="00C04353">
        <w:rPr>
          <w:rFonts w:ascii="Times New Roman" w:eastAsia="Times New Roman" w:hAnsi="Times New Roman" w:cs="Times New Roman"/>
          <w:b/>
          <w:noProof/>
          <w:spacing w:val="12"/>
          <w:sz w:val="24"/>
          <w:szCs w:val="24"/>
        </w:rPr>
        <w:drawing>
          <wp:inline distT="0" distB="0" distL="0" distR="0" wp14:anchorId="3D47B29D" wp14:editId="029C1406">
            <wp:extent cx="5905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bright="10000"/>
                      <a:extLst>
                        <a:ext uri="{28A0092B-C50C-407E-A947-70E740481C1C}">
                          <a14:useLocalDpi xmlns:a14="http://schemas.microsoft.com/office/drawing/2010/main" val="0"/>
                        </a:ext>
                      </a:extLst>
                    </a:blip>
                    <a:srcRect/>
                    <a:stretch>
                      <a:fillRect/>
                    </a:stretch>
                  </pic:blipFill>
                  <pic:spPr bwMode="auto">
                    <a:xfrm>
                      <a:off x="0" y="0"/>
                      <a:ext cx="590550" cy="638175"/>
                    </a:xfrm>
                    <a:prstGeom prst="rect">
                      <a:avLst/>
                    </a:prstGeom>
                    <a:noFill/>
                    <a:ln>
                      <a:noFill/>
                    </a:ln>
                  </pic:spPr>
                </pic:pic>
              </a:graphicData>
            </a:graphic>
          </wp:inline>
        </w:drawing>
      </w:r>
    </w:p>
    <w:p w:rsidR="00B82481" w:rsidRPr="00C04353" w:rsidRDefault="00B82481" w:rsidP="00B82481">
      <w:pPr>
        <w:widowControl w:val="0"/>
        <w:autoSpaceDE w:val="0"/>
        <w:autoSpaceDN w:val="0"/>
        <w:adjustRightInd w:val="0"/>
        <w:spacing w:after="0" w:line="240" w:lineRule="auto"/>
        <w:jc w:val="center"/>
        <w:rPr>
          <w:rFonts w:ascii="Times New Roman" w:eastAsia="Times New Roman" w:hAnsi="Times New Roman" w:cs="Times New Roman"/>
          <w:b/>
          <w:spacing w:val="12"/>
          <w:sz w:val="24"/>
          <w:szCs w:val="24"/>
          <w:lang w:val="uk-UA" w:eastAsia="ru-RU"/>
        </w:rPr>
      </w:pPr>
      <w:r w:rsidRPr="00C04353">
        <w:rPr>
          <w:rFonts w:ascii="Times New Roman" w:eastAsia="Times New Roman" w:hAnsi="Times New Roman" w:cs="Times New Roman"/>
          <w:b/>
          <w:spacing w:val="12"/>
          <w:sz w:val="24"/>
          <w:szCs w:val="24"/>
          <w:lang w:val="uk-UA" w:eastAsia="ru-RU"/>
        </w:rPr>
        <w:t>ЗАПОРІЗЬКА МІСЬКА РАДА</w:t>
      </w:r>
    </w:p>
    <w:p w:rsidR="00B82481" w:rsidRPr="00C04353" w:rsidRDefault="00B82481" w:rsidP="00B82481">
      <w:pPr>
        <w:widowControl w:val="0"/>
        <w:autoSpaceDE w:val="0"/>
        <w:autoSpaceDN w:val="0"/>
        <w:adjustRightInd w:val="0"/>
        <w:spacing w:after="0" w:line="240" w:lineRule="auto"/>
        <w:jc w:val="center"/>
        <w:rPr>
          <w:rFonts w:ascii="Times New Roman" w:eastAsia="Times New Roman" w:hAnsi="Times New Roman" w:cs="Times New Roman"/>
          <w:b/>
          <w:spacing w:val="12"/>
          <w:sz w:val="24"/>
          <w:szCs w:val="24"/>
          <w:lang w:val="uk-UA" w:eastAsia="ru-RU"/>
        </w:rPr>
      </w:pPr>
      <w:r w:rsidRPr="00C04353">
        <w:rPr>
          <w:rFonts w:ascii="Times New Roman" w:eastAsia="Times New Roman" w:hAnsi="Times New Roman" w:cs="Times New Roman"/>
          <w:b/>
          <w:spacing w:val="12"/>
          <w:sz w:val="24"/>
          <w:szCs w:val="24"/>
          <w:lang w:val="uk-UA" w:eastAsia="ru-RU"/>
        </w:rPr>
        <w:t>ДЕПАРТАМЕНТ ОСВІТИ І НАУКИ</w:t>
      </w:r>
    </w:p>
    <w:p w:rsidR="00B82481" w:rsidRPr="00C04353" w:rsidRDefault="00B82481" w:rsidP="00B82481">
      <w:pPr>
        <w:widowControl w:val="0"/>
        <w:autoSpaceDE w:val="0"/>
        <w:autoSpaceDN w:val="0"/>
        <w:adjustRightInd w:val="0"/>
        <w:spacing w:after="0" w:line="240" w:lineRule="exact"/>
        <w:jc w:val="center"/>
        <w:rPr>
          <w:rFonts w:ascii="Times New Roman" w:eastAsia="Times New Roman" w:hAnsi="Times New Roman" w:cs="Times New Roman"/>
          <w:b/>
          <w:spacing w:val="12"/>
          <w:sz w:val="24"/>
          <w:szCs w:val="24"/>
          <w:lang w:val="uk-UA" w:eastAsia="ru-RU"/>
        </w:rPr>
      </w:pPr>
      <w:r w:rsidRPr="00C04353">
        <w:rPr>
          <w:rFonts w:ascii="Times New Roman" w:eastAsia="Times New Roman" w:hAnsi="Times New Roman" w:cs="Times New Roman"/>
          <w:b/>
          <w:spacing w:val="12"/>
          <w:sz w:val="24"/>
          <w:szCs w:val="24"/>
          <w:lang w:val="uk-UA" w:eastAsia="ru-RU"/>
        </w:rPr>
        <w:t xml:space="preserve">ПРАВОБЕРЕЖНИЙ ВІДДІЛ ОСВІТИ </w:t>
      </w:r>
    </w:p>
    <w:p w:rsidR="00B82481" w:rsidRPr="00C04353" w:rsidRDefault="00B82481" w:rsidP="00B82481">
      <w:pPr>
        <w:widowControl w:val="0"/>
        <w:autoSpaceDE w:val="0"/>
        <w:autoSpaceDN w:val="0"/>
        <w:adjustRightInd w:val="0"/>
        <w:spacing w:after="0" w:line="240" w:lineRule="exact"/>
        <w:jc w:val="center"/>
        <w:rPr>
          <w:rFonts w:ascii="Times New Roman" w:eastAsia="Times New Roman" w:hAnsi="Times New Roman" w:cs="Times New Roman"/>
          <w:b/>
          <w:spacing w:val="12"/>
          <w:sz w:val="26"/>
          <w:szCs w:val="26"/>
          <w:lang w:val="uk-UA" w:eastAsia="ru-RU"/>
        </w:rPr>
      </w:pPr>
      <w:r w:rsidRPr="00C04353">
        <w:rPr>
          <w:rFonts w:ascii="Times New Roman" w:eastAsia="Times New Roman" w:hAnsi="Times New Roman" w:cs="Times New Roman"/>
          <w:b/>
          <w:spacing w:val="12"/>
          <w:sz w:val="26"/>
          <w:szCs w:val="26"/>
          <w:lang w:val="uk-UA" w:eastAsia="ru-RU"/>
        </w:rPr>
        <w:t xml:space="preserve">ЗАПОРІЗЬКА ПОЧАТКОВА ШКОЛА «ЕВРИКА» </w:t>
      </w:r>
    </w:p>
    <w:p w:rsidR="00B82481" w:rsidRPr="00C04353" w:rsidRDefault="00B82481" w:rsidP="00B82481">
      <w:pPr>
        <w:widowControl w:val="0"/>
        <w:autoSpaceDE w:val="0"/>
        <w:autoSpaceDN w:val="0"/>
        <w:adjustRightInd w:val="0"/>
        <w:spacing w:after="0" w:line="240" w:lineRule="exact"/>
        <w:jc w:val="center"/>
        <w:rPr>
          <w:rFonts w:ascii="Times New Roman" w:eastAsia="Times New Roman" w:hAnsi="Times New Roman" w:cs="Times New Roman"/>
          <w:b/>
          <w:spacing w:val="12"/>
          <w:sz w:val="26"/>
          <w:szCs w:val="26"/>
          <w:lang w:val="uk-UA" w:eastAsia="ru-RU"/>
        </w:rPr>
      </w:pPr>
      <w:r w:rsidRPr="00C04353">
        <w:rPr>
          <w:rFonts w:ascii="Times New Roman" w:eastAsia="Times New Roman" w:hAnsi="Times New Roman" w:cs="Times New Roman"/>
          <w:b/>
          <w:spacing w:val="12"/>
          <w:sz w:val="26"/>
          <w:szCs w:val="26"/>
          <w:lang w:val="uk-UA" w:eastAsia="ru-RU"/>
        </w:rPr>
        <w:t>ЗАПОРІЗЬКОЇ МІСЬКОЇ РАДИ</w:t>
      </w:r>
    </w:p>
    <w:p w:rsidR="00B82481" w:rsidRPr="00C04353" w:rsidRDefault="00B82481" w:rsidP="00B82481">
      <w:pPr>
        <w:rPr>
          <w:rFonts w:ascii="Times New Roman" w:eastAsia="Times New Roman" w:hAnsi="Times New Roman" w:cs="Times New Roman"/>
          <w:sz w:val="24"/>
          <w:szCs w:val="24"/>
          <w:lang w:val="ru-RU"/>
        </w:rPr>
      </w:pPr>
      <w:r w:rsidRPr="00C04353">
        <w:rPr>
          <w:rFonts w:ascii="Times New Roman" w:eastAsia="Times New Roman" w:hAnsi="Times New Roman" w:cs="Times New Roman"/>
          <w:bCs/>
          <w:sz w:val="20"/>
          <w:szCs w:val="20"/>
          <w:lang w:val="uk-UA" w:eastAsia="ru-RU"/>
        </w:rPr>
        <w:t xml:space="preserve"> </w:t>
      </w:r>
    </w:p>
    <w:p w:rsidR="00B82481" w:rsidRPr="00B82481" w:rsidRDefault="00B82481" w:rsidP="00B82481">
      <w:pPr>
        <w:jc w:val="center"/>
        <w:rPr>
          <w:rFonts w:ascii="Times New Roman" w:eastAsia="Times New Roman" w:hAnsi="Times New Roman" w:cs="Times New Roman"/>
          <w:sz w:val="28"/>
          <w:szCs w:val="28"/>
          <w:lang w:val="ru-RU"/>
        </w:rPr>
      </w:pPr>
      <w:r w:rsidRPr="00B82481">
        <w:rPr>
          <w:rFonts w:ascii="Times New Roman" w:eastAsia="Times New Roman" w:hAnsi="Times New Roman" w:cs="Times New Roman"/>
          <w:sz w:val="28"/>
          <w:szCs w:val="28"/>
          <w:lang w:val="ru-RU"/>
        </w:rPr>
        <w:t>НАКАЗ</w:t>
      </w:r>
    </w:p>
    <w:p w:rsidR="00B82481" w:rsidRPr="00B82481" w:rsidRDefault="00B82481" w:rsidP="00B8248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28.08</w:t>
      </w:r>
      <w:r w:rsidRPr="00B82481">
        <w:rPr>
          <w:rFonts w:ascii="Times New Roman" w:eastAsia="Times New Roman" w:hAnsi="Times New Roman" w:cs="Times New Roman"/>
          <w:sz w:val="28"/>
          <w:szCs w:val="28"/>
          <w:lang w:val="ru-RU"/>
        </w:rPr>
        <w:t xml:space="preserve">.2025                  </w:t>
      </w:r>
      <w:r>
        <w:rPr>
          <w:rFonts w:ascii="Times New Roman" w:eastAsia="Times New Roman" w:hAnsi="Times New Roman" w:cs="Times New Roman"/>
          <w:sz w:val="28"/>
          <w:szCs w:val="28"/>
          <w:lang w:val="uk-UA"/>
        </w:rPr>
        <w:t xml:space="preserve">                        </w:t>
      </w:r>
      <w:r w:rsidRPr="00B82481">
        <w:rPr>
          <w:rFonts w:ascii="Times New Roman" w:eastAsia="Times New Roman" w:hAnsi="Times New Roman" w:cs="Times New Roman"/>
          <w:sz w:val="28"/>
          <w:szCs w:val="28"/>
          <w:lang w:val="uk-UA"/>
        </w:rPr>
        <w:t xml:space="preserve">м. Запоріжжя        </w:t>
      </w:r>
      <w:r>
        <w:rPr>
          <w:rFonts w:ascii="Times New Roman" w:eastAsia="Times New Roman" w:hAnsi="Times New Roman" w:cs="Times New Roman"/>
          <w:sz w:val="28"/>
          <w:szCs w:val="28"/>
          <w:lang w:val="uk-UA"/>
        </w:rPr>
        <w:t xml:space="preserve">                  </w:t>
      </w:r>
      <w:r w:rsidRPr="00B8248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Pr="00B8248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72</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p>
    <w:p w:rsidR="00B82481" w:rsidRPr="00B82481" w:rsidRDefault="00B82481" w:rsidP="00B82481">
      <w:pPr>
        <w:spacing w:after="0" w:line="276" w:lineRule="auto"/>
        <w:jc w:val="both"/>
        <w:rPr>
          <w:rFonts w:ascii="Times New Roman" w:eastAsia="Times New Roman" w:hAnsi="Times New Roman" w:cs="Times New Roman"/>
          <w:b/>
          <w:sz w:val="28"/>
          <w:szCs w:val="28"/>
          <w:lang w:val="uk-UA"/>
        </w:rPr>
      </w:pPr>
      <w:r w:rsidRPr="00B82481">
        <w:rPr>
          <w:rFonts w:ascii="Times New Roman" w:eastAsia="Times New Roman" w:hAnsi="Times New Roman" w:cs="Times New Roman"/>
          <w:b/>
          <w:sz w:val="28"/>
          <w:szCs w:val="28"/>
          <w:lang w:val="uk-UA"/>
        </w:rPr>
        <w:t xml:space="preserve">Про організацію харчування учнів 2 - 4 класів у 2025-2026 навчальному році після відновлення освітнього процесу за очною формою зі змішаним режимом навчання на період  дії правового режиму воєнного стану </w:t>
      </w:r>
    </w:p>
    <w:p w:rsidR="00B82481" w:rsidRPr="00B82481" w:rsidRDefault="00B82481" w:rsidP="00B82481">
      <w:pPr>
        <w:spacing w:after="0" w:line="276" w:lineRule="auto"/>
        <w:jc w:val="both"/>
        <w:rPr>
          <w:rFonts w:ascii="Times New Roman" w:eastAsia="Times New Roman" w:hAnsi="Times New Roman" w:cs="Times New Roman"/>
          <w:b/>
          <w:sz w:val="28"/>
          <w:szCs w:val="28"/>
          <w:lang w:val="uk-UA"/>
        </w:rPr>
      </w:pP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 На виконання наказу Запорізької міської ради департаменту освіти і науки від 10.01.2025 №03 «Про організацію харчування здобувачів освіти 1-4 класів у комунальних закладах загальної середньої освіти м. Запоріжжя у 2025році після відновлення освітнього процесу за очною формою зі змішаним режимом навчання на період  дії правового режиму воєнного стану».</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НАКАЗУЮ:</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1.Відповідальним за організацію харчування в закладі </w:t>
      </w:r>
      <w:r>
        <w:rPr>
          <w:rFonts w:ascii="Times New Roman" w:eastAsia="Times New Roman" w:hAnsi="Times New Roman" w:cs="Times New Roman"/>
          <w:sz w:val="28"/>
          <w:szCs w:val="28"/>
          <w:lang w:val="uk-UA"/>
        </w:rPr>
        <w:t xml:space="preserve">в.о. заступника директора школи </w:t>
      </w:r>
      <w:r w:rsidRPr="00B82481">
        <w:rPr>
          <w:rFonts w:ascii="Times New Roman" w:eastAsia="Times New Roman" w:hAnsi="Times New Roman" w:cs="Times New Roman"/>
          <w:sz w:val="28"/>
          <w:szCs w:val="28"/>
          <w:lang w:val="uk-UA"/>
        </w:rPr>
        <w:t xml:space="preserve">Юлії ЛИСЕНКО та </w:t>
      </w:r>
      <w:r>
        <w:rPr>
          <w:rFonts w:ascii="Times New Roman" w:eastAsia="Times New Roman" w:hAnsi="Times New Roman" w:cs="Times New Roman"/>
          <w:sz w:val="28"/>
          <w:szCs w:val="28"/>
          <w:lang w:val="uk-UA"/>
        </w:rPr>
        <w:t xml:space="preserve">медсестрі </w:t>
      </w:r>
      <w:r w:rsidRPr="00B82481">
        <w:rPr>
          <w:rFonts w:ascii="Times New Roman" w:eastAsia="Times New Roman" w:hAnsi="Times New Roman" w:cs="Times New Roman"/>
          <w:sz w:val="28"/>
          <w:szCs w:val="28"/>
          <w:lang w:val="uk-UA"/>
        </w:rPr>
        <w:t>Яні КОШМІНІЙ після відновлення освітнього процесу за очною формою зі змішаним режимом навчання, на період дії правового режиму воєнного стану:</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1.1. Забезпечити організаці</w:t>
      </w:r>
      <w:r>
        <w:rPr>
          <w:rFonts w:ascii="Times New Roman" w:eastAsia="Times New Roman" w:hAnsi="Times New Roman" w:cs="Times New Roman"/>
          <w:sz w:val="28"/>
          <w:szCs w:val="28"/>
          <w:lang w:val="uk-UA"/>
        </w:rPr>
        <w:t>ю харчування здобувачів освіти 2</w:t>
      </w:r>
      <w:r w:rsidRPr="00B82481">
        <w:rPr>
          <w:rFonts w:ascii="Times New Roman" w:eastAsia="Times New Roman" w:hAnsi="Times New Roman" w:cs="Times New Roman"/>
          <w:sz w:val="28"/>
          <w:szCs w:val="28"/>
          <w:lang w:val="uk-UA"/>
        </w:rPr>
        <w:t xml:space="preserve">-4 класів у ЗПШ «Еврика» у 2025-2026 навчальному році способом </w:t>
      </w:r>
      <w:proofErr w:type="spellStart"/>
      <w:r w:rsidRPr="00B82481">
        <w:rPr>
          <w:rFonts w:ascii="Times New Roman" w:eastAsia="Times New Roman" w:hAnsi="Times New Roman" w:cs="Times New Roman"/>
          <w:sz w:val="28"/>
          <w:szCs w:val="28"/>
          <w:lang w:val="uk-UA"/>
        </w:rPr>
        <w:t>кейтерингу</w:t>
      </w:r>
      <w:proofErr w:type="spellEnd"/>
      <w:r w:rsidRPr="00B82481">
        <w:rPr>
          <w:rFonts w:ascii="Times New Roman" w:eastAsia="Times New Roman" w:hAnsi="Times New Roman" w:cs="Times New Roman"/>
          <w:sz w:val="28"/>
          <w:szCs w:val="28"/>
          <w:lang w:val="uk-UA"/>
        </w:rPr>
        <w:t xml:space="preserve"> згідно з чинними договорами про закупівлю послуг  відповідно до вимог чинного законодавства України. </w:t>
      </w:r>
      <w:r>
        <w:rPr>
          <w:rFonts w:ascii="Times New Roman" w:eastAsia="Times New Roman" w:hAnsi="Times New Roman" w:cs="Times New Roman"/>
          <w:sz w:val="28"/>
          <w:szCs w:val="28"/>
          <w:lang w:val="uk-UA"/>
        </w:rPr>
        <w:t xml:space="preserve">                                                                                                    </w:t>
      </w:r>
      <w:r w:rsidRPr="00B82481">
        <w:rPr>
          <w:rFonts w:ascii="Times New Roman" w:eastAsia="Times New Roman" w:hAnsi="Times New Roman" w:cs="Times New Roman"/>
          <w:sz w:val="28"/>
          <w:szCs w:val="28"/>
          <w:lang w:val="uk-UA"/>
        </w:rPr>
        <w:t>Протягом року</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1.2. Забезпечити дотримання примірних чотиритижневих сезонних меню на одноразове гаряче харчування (сніданок), складених відповідно до  вимог законодавства України. </w:t>
      </w:r>
      <w:r>
        <w:rPr>
          <w:rFonts w:ascii="Times New Roman" w:eastAsia="Times New Roman" w:hAnsi="Times New Roman" w:cs="Times New Roman"/>
          <w:sz w:val="28"/>
          <w:szCs w:val="28"/>
          <w:lang w:val="uk-UA"/>
        </w:rPr>
        <w:t xml:space="preserve">                                                                           </w:t>
      </w:r>
      <w:r w:rsidRPr="00B82481">
        <w:rPr>
          <w:rFonts w:ascii="Times New Roman" w:eastAsia="Times New Roman" w:hAnsi="Times New Roman" w:cs="Times New Roman"/>
          <w:sz w:val="28"/>
          <w:szCs w:val="28"/>
          <w:lang w:val="uk-UA"/>
        </w:rPr>
        <w:t>Протягом року</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1.3. Забезпечити своєчасне щоденне визначення континг</w:t>
      </w:r>
      <w:r>
        <w:rPr>
          <w:rFonts w:ascii="Times New Roman" w:eastAsia="Times New Roman" w:hAnsi="Times New Roman" w:cs="Times New Roman"/>
          <w:sz w:val="28"/>
          <w:szCs w:val="28"/>
          <w:lang w:val="uk-UA"/>
        </w:rPr>
        <w:t xml:space="preserve">енту учнів 2 </w:t>
      </w:r>
      <w:r w:rsidRPr="00B82481">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B82481">
        <w:rPr>
          <w:rFonts w:ascii="Times New Roman" w:eastAsia="Times New Roman" w:hAnsi="Times New Roman" w:cs="Times New Roman"/>
          <w:sz w:val="28"/>
          <w:szCs w:val="28"/>
          <w:lang w:val="uk-UA"/>
        </w:rPr>
        <w:t xml:space="preserve">4 класів, яким надається харчування за рахунок коштів місцевого бюджету, державної субвенції, </w:t>
      </w:r>
      <w:r w:rsidRPr="00B82481">
        <w:rPr>
          <w:rFonts w:ascii="Times New Roman" w:eastAsia="Times New Roman" w:hAnsi="Times New Roman" w:cs="Times New Roman"/>
          <w:sz w:val="28"/>
          <w:szCs w:val="28"/>
          <w:lang w:val="uk-UA"/>
        </w:rPr>
        <w:lastRenderedPageBreak/>
        <w:t>умов договору між Запорізькою міською радою та Всесвітньою продовольчою програмою щодо програми шкільного харчування в Україні на 2025-2026 роки, пос</w:t>
      </w:r>
      <w:r>
        <w:rPr>
          <w:rFonts w:ascii="Times New Roman" w:eastAsia="Times New Roman" w:hAnsi="Times New Roman" w:cs="Times New Roman"/>
          <w:sz w:val="28"/>
          <w:szCs w:val="28"/>
          <w:lang w:val="uk-UA"/>
        </w:rPr>
        <w:t xml:space="preserve">тійне здійснення обліку учнів 2 </w:t>
      </w:r>
      <w:r w:rsidRPr="00B82481">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B82481">
        <w:rPr>
          <w:rFonts w:ascii="Times New Roman" w:eastAsia="Times New Roman" w:hAnsi="Times New Roman" w:cs="Times New Roman"/>
          <w:sz w:val="28"/>
          <w:szCs w:val="28"/>
          <w:lang w:val="uk-UA"/>
        </w:rPr>
        <w:t xml:space="preserve">4 класів. </w:t>
      </w:r>
      <w:r>
        <w:rPr>
          <w:rFonts w:ascii="Times New Roman" w:eastAsia="Times New Roman" w:hAnsi="Times New Roman" w:cs="Times New Roman"/>
          <w:sz w:val="28"/>
          <w:szCs w:val="28"/>
          <w:lang w:val="uk-UA"/>
        </w:rPr>
        <w:t xml:space="preserve">                                     </w:t>
      </w:r>
      <w:r w:rsidRPr="00B82481">
        <w:rPr>
          <w:rFonts w:ascii="Times New Roman" w:eastAsia="Times New Roman" w:hAnsi="Times New Roman" w:cs="Times New Roman"/>
          <w:sz w:val="28"/>
          <w:szCs w:val="28"/>
          <w:lang w:val="uk-UA"/>
        </w:rPr>
        <w:t>Протягом року</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                                                                                                                                       </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1.4. Забезпечити організацію харчуванням дітей з особливими дієтичними потребами, у тому числі з непереносимістю </w:t>
      </w:r>
      <w:proofErr w:type="spellStart"/>
      <w:r w:rsidRPr="00B82481">
        <w:rPr>
          <w:rFonts w:ascii="Times New Roman" w:eastAsia="Times New Roman" w:hAnsi="Times New Roman" w:cs="Times New Roman"/>
          <w:sz w:val="28"/>
          <w:szCs w:val="28"/>
          <w:lang w:val="uk-UA"/>
        </w:rPr>
        <w:t>глютену</w:t>
      </w:r>
      <w:proofErr w:type="spellEnd"/>
      <w:r w:rsidRPr="00B82481">
        <w:rPr>
          <w:rFonts w:ascii="Times New Roman" w:eastAsia="Times New Roman" w:hAnsi="Times New Roman" w:cs="Times New Roman"/>
          <w:sz w:val="28"/>
          <w:szCs w:val="28"/>
          <w:lang w:val="uk-UA"/>
        </w:rPr>
        <w:t xml:space="preserve"> та лактози за наявності медичної довідки, виданої лікарем загальної практики-сімейним лікарем чи лікарем-педіатром, де зазначено особливі дієтичні потреби дитини із встановленим діагнозом, рекомендації щодо обмеження/виключення відповідних харчових продуктів, напоїв і страв та їх заміни аналогічними за енергетичною та поживною цінністю харчовими продуктами.</w:t>
      </w:r>
      <w:r>
        <w:rPr>
          <w:rFonts w:ascii="Times New Roman" w:eastAsia="Times New Roman" w:hAnsi="Times New Roman" w:cs="Times New Roman"/>
          <w:sz w:val="28"/>
          <w:szCs w:val="28"/>
          <w:lang w:val="uk-UA"/>
        </w:rPr>
        <w:t xml:space="preserve">                                                          </w:t>
      </w:r>
      <w:r w:rsidRPr="00B82481">
        <w:rPr>
          <w:rFonts w:ascii="Times New Roman" w:eastAsia="Times New Roman" w:hAnsi="Times New Roman" w:cs="Times New Roman"/>
          <w:sz w:val="28"/>
          <w:szCs w:val="28"/>
          <w:lang w:val="uk-UA"/>
        </w:rPr>
        <w:t xml:space="preserve"> Протягом року</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                                                                                                                                      </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1.5. Організувати дієвий контроль в школі за виконанням умов укладених договорів про закупівлю послуг (</w:t>
      </w:r>
      <w:proofErr w:type="spellStart"/>
      <w:r w:rsidRPr="00B82481">
        <w:rPr>
          <w:rFonts w:ascii="Times New Roman" w:eastAsia="Times New Roman" w:hAnsi="Times New Roman" w:cs="Times New Roman"/>
          <w:sz w:val="28"/>
          <w:szCs w:val="28"/>
          <w:lang w:val="uk-UA"/>
        </w:rPr>
        <w:t>кейтерингові</w:t>
      </w:r>
      <w:proofErr w:type="spellEnd"/>
      <w:r w:rsidRPr="00B82481">
        <w:rPr>
          <w:rFonts w:ascii="Times New Roman" w:eastAsia="Times New Roman" w:hAnsi="Times New Roman" w:cs="Times New Roman"/>
          <w:sz w:val="28"/>
          <w:szCs w:val="28"/>
          <w:lang w:val="uk-UA"/>
        </w:rPr>
        <w:t xml:space="preserve"> послуги), безпечністю та якістю доставлених страв (створення </w:t>
      </w:r>
      <w:proofErr w:type="spellStart"/>
      <w:r w:rsidRPr="00B82481">
        <w:rPr>
          <w:rFonts w:ascii="Times New Roman" w:eastAsia="Times New Roman" w:hAnsi="Times New Roman" w:cs="Times New Roman"/>
          <w:sz w:val="28"/>
          <w:szCs w:val="28"/>
          <w:lang w:val="uk-UA"/>
        </w:rPr>
        <w:t>бракеражної</w:t>
      </w:r>
      <w:proofErr w:type="spellEnd"/>
      <w:r w:rsidRPr="00B82481">
        <w:rPr>
          <w:rFonts w:ascii="Times New Roman" w:eastAsia="Times New Roman" w:hAnsi="Times New Roman" w:cs="Times New Roman"/>
          <w:sz w:val="28"/>
          <w:szCs w:val="28"/>
          <w:lang w:val="uk-UA"/>
        </w:rPr>
        <w:t xml:space="preserve"> комісії), дотриманням вимог санітарного законодавства та законодавства з питань безпечності та якості харчових продуктів, дотриманням норм харчування, відповідності меню, у тому числі забезпечити громадський  контроль за участю батьків здобувачів освіти з відображенням у відповідній документації школи в межах власних повноважень. </w:t>
      </w:r>
      <w:r>
        <w:rPr>
          <w:rFonts w:ascii="Times New Roman" w:eastAsia="Times New Roman" w:hAnsi="Times New Roman" w:cs="Times New Roman"/>
          <w:sz w:val="28"/>
          <w:szCs w:val="28"/>
          <w:lang w:val="uk-UA"/>
        </w:rPr>
        <w:t xml:space="preserve">       </w:t>
      </w:r>
      <w:r w:rsidRPr="00B82481">
        <w:rPr>
          <w:rFonts w:ascii="Times New Roman" w:eastAsia="Times New Roman" w:hAnsi="Times New Roman" w:cs="Times New Roman"/>
          <w:sz w:val="28"/>
          <w:szCs w:val="28"/>
          <w:lang w:val="uk-UA"/>
        </w:rPr>
        <w:t>Протягом року</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                                                                                                                                      </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1.6. Своєчасно доводити інформацію щодо змін у порядку організації харчування учнів до відома педагогічних працівників та батьків здобувачів освіти або їх законних представників, (на сайті школи), систематично проводити роз’яснювальну роботу серед всіх учасників освітнього процесу щодо формування принципів здорового харчування. </w:t>
      </w:r>
      <w:r>
        <w:rPr>
          <w:rFonts w:ascii="Times New Roman" w:eastAsia="Times New Roman" w:hAnsi="Times New Roman" w:cs="Times New Roman"/>
          <w:sz w:val="28"/>
          <w:szCs w:val="28"/>
          <w:lang w:val="uk-UA"/>
        </w:rPr>
        <w:t xml:space="preserve">                                                           </w:t>
      </w:r>
      <w:r w:rsidRPr="00B82481">
        <w:rPr>
          <w:rFonts w:ascii="Times New Roman" w:eastAsia="Times New Roman" w:hAnsi="Times New Roman" w:cs="Times New Roman"/>
          <w:sz w:val="28"/>
          <w:szCs w:val="28"/>
          <w:lang w:val="uk-UA"/>
        </w:rPr>
        <w:t>Протягом року</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                                                                                                                                      </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1.7. Забезпечити питний режим здобувачів освіти відповідно до вимог Санітарного регламенту закладів загальної середньої освіти, затвердженого наказом Міністерства охорони здоров’я України від 25.09.2020 №2205</w:t>
      </w:r>
      <w:r>
        <w:rPr>
          <w:rFonts w:ascii="Times New Roman" w:eastAsia="Times New Roman" w:hAnsi="Times New Roman" w:cs="Times New Roman"/>
          <w:sz w:val="28"/>
          <w:szCs w:val="28"/>
          <w:lang w:val="uk-UA"/>
        </w:rPr>
        <w:t xml:space="preserve">.        </w:t>
      </w:r>
      <w:r w:rsidRPr="00B82481">
        <w:rPr>
          <w:rFonts w:ascii="Times New Roman" w:eastAsia="Times New Roman" w:hAnsi="Times New Roman" w:cs="Times New Roman"/>
          <w:sz w:val="28"/>
          <w:szCs w:val="28"/>
          <w:lang w:val="uk-UA"/>
        </w:rPr>
        <w:t xml:space="preserve"> Протягом року</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                                                                                                                                       </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2. Контроль за виконанням даного наказу залишаю за собою.</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p>
    <w:p w:rsid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Директор  школи                                                                              </w:t>
      </w:r>
      <w:r>
        <w:rPr>
          <w:rFonts w:ascii="Times New Roman" w:eastAsia="Times New Roman" w:hAnsi="Times New Roman" w:cs="Times New Roman"/>
          <w:sz w:val="28"/>
          <w:szCs w:val="28"/>
          <w:lang w:val="uk-UA"/>
        </w:rPr>
        <w:t xml:space="preserve"> </w:t>
      </w:r>
      <w:r w:rsidRPr="00B82481">
        <w:rPr>
          <w:rFonts w:ascii="Times New Roman" w:eastAsia="Times New Roman" w:hAnsi="Times New Roman" w:cs="Times New Roman"/>
          <w:sz w:val="28"/>
          <w:szCs w:val="28"/>
          <w:lang w:val="uk-UA"/>
        </w:rPr>
        <w:t xml:space="preserve"> Лариса ЗУБ</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З наказом ознайомлені:                        </w:t>
      </w:r>
      <w:r>
        <w:rPr>
          <w:rFonts w:ascii="Times New Roman" w:eastAsia="Times New Roman" w:hAnsi="Times New Roman" w:cs="Times New Roman"/>
          <w:sz w:val="28"/>
          <w:szCs w:val="28"/>
          <w:lang w:val="uk-UA"/>
        </w:rPr>
        <w:t xml:space="preserve">                           Юлія  ЛИСЕНКО</w:t>
      </w:r>
      <w:r w:rsidRPr="00B82481">
        <w:rPr>
          <w:rFonts w:ascii="Times New Roman" w:eastAsia="Times New Roman" w:hAnsi="Times New Roman" w:cs="Times New Roman"/>
          <w:sz w:val="28"/>
          <w:szCs w:val="28"/>
          <w:lang w:val="uk-UA"/>
        </w:rPr>
        <w:t xml:space="preserve"> </w:t>
      </w:r>
    </w:p>
    <w:p w:rsidR="00B82481" w:rsidRPr="00B82481" w:rsidRDefault="00B82481" w:rsidP="00B82481">
      <w:pPr>
        <w:spacing w:after="0" w:line="276" w:lineRule="auto"/>
        <w:jc w:val="both"/>
        <w:rPr>
          <w:rFonts w:ascii="Times New Roman" w:eastAsia="Times New Roman" w:hAnsi="Times New Roman" w:cs="Times New Roman"/>
          <w:sz w:val="28"/>
          <w:szCs w:val="28"/>
          <w:lang w:val="uk-UA"/>
        </w:rPr>
      </w:pPr>
      <w:r w:rsidRPr="00B8248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Яна КОШМИНА</w:t>
      </w:r>
    </w:p>
    <w:p w:rsidR="00E92379" w:rsidRPr="00B82481" w:rsidRDefault="00E92379" w:rsidP="00B82481">
      <w:pPr>
        <w:spacing w:after="0" w:line="276" w:lineRule="auto"/>
        <w:jc w:val="both"/>
        <w:rPr>
          <w:sz w:val="28"/>
          <w:szCs w:val="28"/>
          <w:lang w:val="ru-RU"/>
        </w:rPr>
      </w:pPr>
      <w:bookmarkStart w:id="0" w:name="_GoBack"/>
      <w:bookmarkEnd w:id="0"/>
    </w:p>
    <w:sectPr w:rsidR="00E92379" w:rsidRPr="00B82481">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81"/>
    <w:rsid w:val="00810E1C"/>
    <w:rsid w:val="00B82481"/>
    <w:rsid w:val="00E9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A22D"/>
  <w15:chartTrackingRefBased/>
  <w15:docId w15:val="{C6B65C17-3EF8-428D-9641-AE7B598A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4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0E1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0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766</Words>
  <Characters>4368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2025-09-04T09:40:00Z</cp:lastPrinted>
  <dcterms:created xsi:type="dcterms:W3CDTF">2025-09-03T12:49:00Z</dcterms:created>
  <dcterms:modified xsi:type="dcterms:W3CDTF">2025-09-04T09:41:00Z</dcterms:modified>
</cp:coreProperties>
</file>