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AC" w:rsidRPr="00C956E1" w:rsidRDefault="001253AC" w:rsidP="001253A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Додаток № 1</w:t>
      </w:r>
    </w:p>
    <w:p w:rsidR="001253AC" w:rsidRPr="00C956E1" w:rsidRDefault="001253AC" w:rsidP="001253A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956E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до протоколу засідання </w:t>
      </w:r>
    </w:p>
    <w:p w:rsidR="001253AC" w:rsidRPr="00C956E1" w:rsidRDefault="001253AC" w:rsidP="001253A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956E1">
        <w:rPr>
          <w:rFonts w:ascii="Times New Roman" w:eastAsia="Calibri" w:hAnsi="Times New Roman" w:cs="Times New Roman"/>
          <w:noProof w:val="0"/>
          <w:sz w:val="24"/>
        </w:rPr>
        <w:t>атестаційної комісії ЗПШ «Еврика»</w:t>
      </w:r>
    </w:p>
    <w:p w:rsidR="001253AC" w:rsidRDefault="00841151" w:rsidP="001253AC">
      <w:pPr>
        <w:spacing w:after="0" w:line="240" w:lineRule="auto"/>
        <w:ind w:left="5664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</w:rPr>
        <w:t>від 09.10.2025</w:t>
      </w:r>
      <w:r w:rsidR="001253AC" w:rsidRPr="00C956E1">
        <w:rPr>
          <w:rFonts w:ascii="Times New Roman" w:eastAsia="Calibri" w:hAnsi="Times New Roman" w:cs="Times New Roman"/>
          <w:noProof w:val="0"/>
          <w:sz w:val="24"/>
        </w:rPr>
        <w:t xml:space="preserve"> №1</w:t>
      </w:r>
    </w:p>
    <w:p w:rsidR="001253AC" w:rsidRDefault="001253AC" w:rsidP="001253AC">
      <w:pPr>
        <w:spacing w:after="0" w:line="240" w:lineRule="auto"/>
        <w:ind w:left="5664"/>
        <w:rPr>
          <w:rFonts w:ascii="Times New Roman" w:eastAsia="Calibri" w:hAnsi="Times New Roman" w:cs="Times New Roman"/>
          <w:noProof w:val="0"/>
          <w:sz w:val="24"/>
        </w:rPr>
      </w:pPr>
    </w:p>
    <w:p w:rsidR="001253AC" w:rsidRPr="00C956E1" w:rsidRDefault="001253AC" w:rsidP="001253AC">
      <w:pPr>
        <w:spacing w:after="0" w:line="240" w:lineRule="auto"/>
        <w:ind w:left="5664"/>
        <w:rPr>
          <w:rFonts w:ascii="Times New Roman" w:eastAsia="Calibri" w:hAnsi="Times New Roman" w:cs="Times New Roman"/>
          <w:noProof w:val="0"/>
          <w:sz w:val="24"/>
        </w:rPr>
      </w:pPr>
    </w:p>
    <w:p w:rsidR="00135C53" w:rsidRDefault="001253AC" w:rsidP="00135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3AC">
        <w:rPr>
          <w:rFonts w:ascii="Times New Roman" w:hAnsi="Times New Roman" w:cs="Times New Roman"/>
          <w:b/>
          <w:sz w:val="24"/>
          <w:szCs w:val="24"/>
        </w:rPr>
        <w:t xml:space="preserve">Розподіл функціональних обов’язків </w:t>
      </w:r>
    </w:p>
    <w:p w:rsidR="00135C53" w:rsidRDefault="001253AC" w:rsidP="00135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3AC">
        <w:rPr>
          <w:rFonts w:ascii="Times New Roman" w:hAnsi="Times New Roman" w:cs="Times New Roman"/>
          <w:b/>
          <w:sz w:val="24"/>
          <w:szCs w:val="24"/>
        </w:rPr>
        <w:t>між членами атестаційної комісії</w:t>
      </w:r>
      <w:r>
        <w:rPr>
          <w:rFonts w:ascii="Times New Roman" w:hAnsi="Times New Roman" w:cs="Times New Roman"/>
          <w:b/>
          <w:sz w:val="24"/>
          <w:szCs w:val="24"/>
        </w:rPr>
        <w:t xml:space="preserve"> ЗПШ «Еврика» </w:t>
      </w:r>
    </w:p>
    <w:p w:rsidR="000D1078" w:rsidRDefault="00841151" w:rsidP="00135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2025-2026</w:t>
      </w:r>
      <w:r w:rsidR="001253AC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:rsidR="00135C53" w:rsidRPr="001253AC" w:rsidRDefault="00135C53" w:rsidP="00135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1253AC" w:rsidTr="00135C53">
        <w:tc>
          <w:tcPr>
            <w:tcW w:w="2411" w:type="dxa"/>
          </w:tcPr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 xml:space="preserve">Голова атестаційної </w:t>
            </w:r>
          </w:p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 xml:space="preserve">комісії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  <w:tc>
          <w:tcPr>
            <w:tcW w:w="7371" w:type="dxa"/>
          </w:tcPr>
          <w:p w:rsid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Проводить засідання атестаційної комісії.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Бере участь у голосуванні під час прийняття рішень атестаційної комісії.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Підписує протоколи засідань атестаційної комісії та атестаційні листи.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відеоконференцзв’язку.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Організовує роботу по створенню необхідних умов для проведення атестації, роз’яснює педагогічним працівникам її мету та завдання, несе відповідальність за створення позитивної атмосфери у ході атестації.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Здійснює контроль за правильністю оформлення документації.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Контролює виконання графіку засідань атестаційної комісії.</w:t>
            </w:r>
          </w:p>
          <w:p w:rsidR="001253AC" w:rsidRP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Готує підсумковий наказ «Про підсумки проведення атестації».</w:t>
            </w:r>
          </w:p>
          <w:p w:rsid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Дбає про соціальний захист, відкритість та колегіальність, гуманне та доброзичливе ставлення до педагогічних працівників, що атестуються.</w:t>
            </w:r>
          </w:p>
        </w:tc>
        <w:bookmarkStart w:id="0" w:name="_GoBack"/>
        <w:bookmarkEnd w:id="0"/>
      </w:tr>
      <w:tr w:rsidR="001253AC" w:rsidTr="00135C53">
        <w:tc>
          <w:tcPr>
            <w:tcW w:w="2411" w:type="dxa"/>
          </w:tcPr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атестаційної </w:t>
            </w:r>
          </w:p>
          <w:p w:rsidR="00841151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 xml:space="preserve">комісії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1253AC" w:rsidRDefault="008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Т.М.</w:t>
            </w:r>
          </w:p>
        </w:tc>
        <w:tc>
          <w:tcPr>
            <w:tcW w:w="7371" w:type="dxa"/>
          </w:tcPr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Приймає, реєструє та зберігає документи, подані педагогічними працівниками до розгляду та під час розгляду їх атестаційною комісією; ▪ Організовує роботу атестаційної комісії, веде та підписує протоколи засідань атестаційної комісії; ▪ Оформлює та підписує атестаційні листи; ▪ 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 ▪ Забезпечує оприлюднення інформації про діяльність атестаційної комісії шляхом розміщення її на офіційному вебсайті закладу освіти.</w:t>
            </w:r>
          </w:p>
        </w:tc>
      </w:tr>
      <w:tr w:rsidR="001253AC" w:rsidTr="00135C53">
        <w:tc>
          <w:tcPr>
            <w:tcW w:w="2411" w:type="dxa"/>
          </w:tcPr>
          <w:p w:rsidR="001253AC" w:rsidRDefault="001253AC" w:rsidP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Члени атестаційної комісії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151" w:rsidRPr="00841151" w:rsidRDefault="00841151" w:rsidP="008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51">
              <w:rPr>
                <w:rFonts w:ascii="Times New Roman" w:hAnsi="Times New Roman" w:cs="Times New Roman"/>
                <w:sz w:val="24"/>
                <w:szCs w:val="24"/>
              </w:rPr>
              <w:t>Лисенко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Ю.Г.,</w:t>
            </w:r>
          </w:p>
          <w:p w:rsidR="00841151" w:rsidRPr="00841151" w:rsidRDefault="00841151" w:rsidP="008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151">
              <w:rPr>
                <w:rFonts w:ascii="Times New Roman" w:hAnsi="Times New Roman" w:cs="Times New Roman"/>
                <w:sz w:val="24"/>
                <w:szCs w:val="24"/>
              </w:rPr>
              <w:t>Амагд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алєзова О.В.,</w:t>
            </w:r>
          </w:p>
          <w:p w:rsidR="00841151" w:rsidRPr="00841151" w:rsidRDefault="00841151" w:rsidP="008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Здоровцова О.В.,</w:t>
            </w:r>
          </w:p>
          <w:p w:rsidR="001253AC" w:rsidRDefault="00841151" w:rsidP="0084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В.В</w:t>
            </w:r>
            <w:r w:rsidRPr="00841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достовірності.</w:t>
            </w:r>
          </w:p>
          <w:p w:rsidR="00135C53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 xml:space="preserve">▪ Вивчають та аналізують практичний досвід роботи педагогічних працівників, для належного оцінювання професійних компетентностей з урахуванням його посадових обов’язків і вимог професійного стандарту (за наявності). </w:t>
            </w:r>
          </w:p>
          <w:p w:rsidR="001253AC" w:rsidRDefault="0012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C">
              <w:rPr>
                <w:rFonts w:ascii="Times New Roman" w:hAnsi="Times New Roman" w:cs="Times New Roman"/>
                <w:sz w:val="24"/>
                <w:szCs w:val="24"/>
              </w:rPr>
              <w:t>▪ 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      </w:r>
          </w:p>
        </w:tc>
      </w:tr>
    </w:tbl>
    <w:p w:rsidR="001253AC" w:rsidRPr="001253AC" w:rsidRDefault="001253AC">
      <w:pPr>
        <w:rPr>
          <w:rFonts w:ascii="Times New Roman" w:hAnsi="Times New Roman" w:cs="Times New Roman"/>
          <w:sz w:val="24"/>
          <w:szCs w:val="24"/>
        </w:rPr>
      </w:pPr>
    </w:p>
    <w:sectPr w:rsidR="001253AC" w:rsidRPr="0012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65E"/>
    <w:multiLevelType w:val="hybridMultilevel"/>
    <w:tmpl w:val="F042B126"/>
    <w:lvl w:ilvl="0" w:tplc="16BC73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76CF"/>
    <w:multiLevelType w:val="hybridMultilevel"/>
    <w:tmpl w:val="7D3A84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EE"/>
    <w:rsid w:val="000D1078"/>
    <w:rsid w:val="001253AC"/>
    <w:rsid w:val="00135C53"/>
    <w:rsid w:val="001941F1"/>
    <w:rsid w:val="003073EE"/>
    <w:rsid w:val="008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E71D"/>
  <w15:chartTrackingRefBased/>
  <w15:docId w15:val="{AC82CAEA-B0D3-45EE-A810-72A30756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AC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1F1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3</cp:revision>
  <cp:lastPrinted>2025-10-08T11:56:00Z</cp:lastPrinted>
  <dcterms:created xsi:type="dcterms:W3CDTF">2024-10-15T19:31:00Z</dcterms:created>
  <dcterms:modified xsi:type="dcterms:W3CDTF">2025-10-08T11:57:00Z</dcterms:modified>
</cp:coreProperties>
</file>